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6BC" w:rsidRPr="004C603E" w:rsidRDefault="007806BC" w:rsidP="007806B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..</w:t>
      </w:r>
      <w:r w:rsidRPr="004C603E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7806BC" w:rsidRDefault="007806BC" w:rsidP="007806B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7806BC" w:rsidRPr="004C603E" w:rsidRDefault="007806BC" w:rsidP="007806B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6BC" w:rsidRPr="004C603E" w:rsidRDefault="008D6028" w:rsidP="007806B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="007806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A60">
        <w:rPr>
          <w:rFonts w:ascii="Times New Roman" w:hAnsi="Times New Roman" w:cs="Times New Roman"/>
          <w:b/>
          <w:sz w:val="24"/>
          <w:szCs w:val="24"/>
        </w:rPr>
        <w:t>K</w:t>
      </w:r>
      <w:r w:rsidR="007806BC">
        <w:rPr>
          <w:rFonts w:ascii="Times New Roman" w:hAnsi="Times New Roman" w:cs="Times New Roman"/>
          <w:b/>
          <w:sz w:val="24"/>
          <w:szCs w:val="24"/>
        </w:rPr>
        <w:t xml:space="preserve">özség Önkormányzata </w:t>
      </w:r>
      <w:r w:rsidR="007806BC" w:rsidRPr="004C603E">
        <w:rPr>
          <w:rFonts w:ascii="Times New Roman" w:hAnsi="Times New Roman" w:cs="Times New Roman"/>
          <w:b/>
          <w:sz w:val="24"/>
          <w:szCs w:val="24"/>
        </w:rPr>
        <w:t xml:space="preserve">Képviselő-testületének  </w:t>
      </w:r>
    </w:p>
    <w:p w:rsidR="007806BC" w:rsidRPr="004C603E" w:rsidRDefault="007806BC" w:rsidP="007806B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2019. </w:t>
      </w:r>
      <w:r w:rsidR="008D6028">
        <w:rPr>
          <w:rFonts w:ascii="Times New Roman" w:hAnsi="Times New Roman" w:cs="Times New Roman"/>
          <w:b/>
          <w:sz w:val="24"/>
          <w:szCs w:val="24"/>
        </w:rPr>
        <w:t>október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028">
        <w:rPr>
          <w:rFonts w:ascii="Times New Roman" w:hAnsi="Times New Roman" w:cs="Times New Roman"/>
          <w:b/>
          <w:sz w:val="24"/>
          <w:szCs w:val="24"/>
        </w:rPr>
        <w:t>18</w:t>
      </w:r>
      <w:r w:rsidRPr="004C603E">
        <w:rPr>
          <w:rFonts w:ascii="Times New Roman" w:hAnsi="Times New Roman" w:cs="Times New Roman"/>
          <w:b/>
          <w:sz w:val="24"/>
          <w:szCs w:val="24"/>
        </w:rPr>
        <w:t>-i nyilvános</w:t>
      </w:r>
      <w:r>
        <w:rPr>
          <w:rFonts w:ascii="Times New Roman" w:hAnsi="Times New Roman" w:cs="Times New Roman"/>
          <w:b/>
          <w:sz w:val="24"/>
          <w:szCs w:val="24"/>
        </w:rPr>
        <w:t xml:space="preserve"> testületi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 ülésére </w:t>
      </w:r>
    </w:p>
    <w:p w:rsidR="007806BC" w:rsidRPr="004C603E" w:rsidRDefault="007806BC" w:rsidP="007806B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06BC" w:rsidRPr="004C603E" w:rsidRDefault="007806BC" w:rsidP="007806B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A60">
        <w:rPr>
          <w:rFonts w:ascii="Times New Roman" w:hAnsi="Times New Roman" w:cs="Times New Roman"/>
          <w:b/>
          <w:sz w:val="24"/>
          <w:szCs w:val="24"/>
        </w:rPr>
        <w:t xml:space="preserve">a Képviselő-testület szervezeti és működési szabályzatáról szóló </w:t>
      </w:r>
      <w:r>
        <w:rPr>
          <w:rFonts w:ascii="Times New Roman" w:hAnsi="Times New Roman" w:cs="Times New Roman"/>
          <w:b/>
          <w:sz w:val="24"/>
          <w:szCs w:val="24"/>
        </w:rPr>
        <w:t>önkormányzati rendelet módosításáról</w:t>
      </w:r>
    </w:p>
    <w:p w:rsidR="007806BC" w:rsidRPr="004C603E" w:rsidRDefault="007806BC" w:rsidP="007806B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D6028">
        <w:rPr>
          <w:rFonts w:ascii="Times New Roman" w:hAnsi="Times New Roman" w:cs="Times New Roman"/>
          <w:b/>
          <w:sz w:val="24"/>
          <w:szCs w:val="24"/>
        </w:rPr>
        <w:t>Fábián Gusztáv</w:t>
      </w:r>
      <w:r w:rsidRPr="004C603E">
        <w:rPr>
          <w:rFonts w:ascii="Times New Roman" w:hAnsi="Times New Roman" w:cs="Times New Roman"/>
          <w:b/>
          <w:sz w:val="24"/>
          <w:szCs w:val="24"/>
        </w:rPr>
        <w:t>, polgármester</w:t>
      </w:r>
    </w:p>
    <w:p w:rsidR="007806BC" w:rsidRPr="004C603E" w:rsidRDefault="007806BC" w:rsidP="007806B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Előkészítette:</w:t>
      </w:r>
      <w:r>
        <w:rPr>
          <w:rFonts w:ascii="Times New Roman" w:hAnsi="Times New Roman" w:cs="Times New Roman"/>
          <w:b/>
          <w:sz w:val="24"/>
          <w:szCs w:val="24"/>
        </w:rPr>
        <w:t xml:space="preserve"> Tóthné </w:t>
      </w:r>
      <w:r w:rsidR="008D6028">
        <w:rPr>
          <w:rFonts w:ascii="Times New Roman" w:hAnsi="Times New Roman" w:cs="Times New Roman"/>
          <w:b/>
          <w:sz w:val="24"/>
          <w:szCs w:val="24"/>
        </w:rPr>
        <w:t xml:space="preserve">dr. </w:t>
      </w:r>
      <w:r>
        <w:rPr>
          <w:rFonts w:ascii="Times New Roman" w:hAnsi="Times New Roman" w:cs="Times New Roman"/>
          <w:b/>
          <w:sz w:val="24"/>
          <w:szCs w:val="24"/>
        </w:rPr>
        <w:t>Titz Éva aljegyző, dr. Takács Katalin igazgatási csoportvezető</w:t>
      </w:r>
    </w:p>
    <w:p w:rsidR="007806BC" w:rsidRPr="004C603E" w:rsidRDefault="007806BC" w:rsidP="007806B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7806BC" w:rsidRPr="004C603E" w:rsidRDefault="007806BC" w:rsidP="007806B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----------------------------</w:t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>Jogszabállyal nem ellentétes</w:t>
      </w:r>
    </w:p>
    <w:p w:rsidR="007806BC" w:rsidRPr="004C603E" w:rsidRDefault="007806BC" w:rsidP="007806B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 xml:space="preserve">        Előterjesztő</w:t>
      </w:r>
    </w:p>
    <w:p w:rsidR="007806BC" w:rsidRPr="004C603E" w:rsidRDefault="007806BC" w:rsidP="007806B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  <w:t>-----------------------------------</w:t>
      </w:r>
    </w:p>
    <w:p w:rsidR="007806BC" w:rsidRPr="008E001C" w:rsidRDefault="007806BC" w:rsidP="007806BC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Tóthné </w:t>
      </w:r>
      <w:r w:rsidR="008D6028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>Titz Éva j</w:t>
      </w:r>
      <w:r w:rsidRPr="004C603E">
        <w:rPr>
          <w:rFonts w:ascii="Times New Roman" w:hAnsi="Times New Roman" w:cs="Times New Roman"/>
          <w:sz w:val="24"/>
          <w:szCs w:val="24"/>
        </w:rPr>
        <w:t>egyző</w:t>
      </w:r>
      <w:r>
        <w:rPr>
          <w:rFonts w:ascii="Times New Roman" w:hAnsi="Times New Roman" w:cs="Times New Roman"/>
          <w:sz w:val="24"/>
          <w:szCs w:val="24"/>
        </w:rPr>
        <w:t>t helyettesítő aljegyző</w:t>
      </w:r>
    </w:p>
    <w:p w:rsidR="00EC7AE9" w:rsidRDefault="00EC7AE9" w:rsidP="008E001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6BC" w:rsidRPr="00154D30" w:rsidRDefault="007806BC" w:rsidP="008E00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Tisztelt Képviselő-testület!</w:t>
      </w:r>
    </w:p>
    <w:p w:rsidR="008E001C" w:rsidRPr="00154D30" w:rsidRDefault="008E001C" w:rsidP="008E00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</w:pPr>
    </w:p>
    <w:p w:rsidR="008D6028" w:rsidRPr="00154D30" w:rsidRDefault="008D6028" w:rsidP="008E001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54D3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Magyarország helyi önkormányzatairól szóló 2011. évi CLXXXIX. törvény (a továbbiakban: </w:t>
      </w:r>
      <w:proofErr w:type="spellStart"/>
      <w:r w:rsidRPr="00154D3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Mötv</w:t>
      </w:r>
      <w:proofErr w:type="spellEnd"/>
      <w:r w:rsidRPr="00154D3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.) </w:t>
      </w:r>
      <w:r w:rsidRPr="00154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43. § (3) bekezdése szerint a képviselő-testület az alakuló vagy az azt követő ülésen az </w:t>
      </w:r>
      <w:proofErr w:type="spellStart"/>
      <w:r w:rsidRPr="00154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Mötv</w:t>
      </w:r>
      <w:proofErr w:type="spellEnd"/>
      <w:r w:rsidRPr="00154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 szabályai szerint megalkotja vagy felülvizsgálja szervezeti és működési szabályzatáról szóló rendeletét, a polgármester előterjesztése alapján megválasztja a bizottság vagy bizottságok tagjait, az alpolgármestert, alpolgármestereket, dönt illetményükről, tiszteletdíjukról.</w:t>
      </w:r>
    </w:p>
    <w:p w:rsidR="008E001C" w:rsidRPr="00154D30" w:rsidRDefault="008E001C" w:rsidP="008E001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F7A63" w:rsidRPr="00154D30" w:rsidRDefault="00DF7A63" w:rsidP="008E001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Fentiekre tekintettel </w:t>
      </w:r>
      <w:r w:rsidR="008D6028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Salföld Község Önkormányzata Képviselő-testületének 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szükséges felülvizsgálnia </w:t>
      </w:r>
      <w:r w:rsidR="008D6028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Salföld Község Önkormányzata Képviselő-testületének a Képviselő-testület szervezeti és működési szabályzatáról szóló 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13/2013. (X.1.) önkormányzati rendeletét (a továbbiakban: SZMSZ). </w:t>
      </w:r>
    </w:p>
    <w:p w:rsidR="008E001C" w:rsidRPr="00154D30" w:rsidRDefault="008E001C" w:rsidP="008E001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E001C" w:rsidRPr="00154D30" w:rsidRDefault="00DF7A63" w:rsidP="008E001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SZMSZ </w:t>
      </w:r>
      <w:r w:rsidRPr="00154D30">
        <w:rPr>
          <w:rStyle w:val="Kiemels2"/>
          <w:rFonts w:ascii="Times New Roman" w:hAnsi="Times New Roman" w:cs="Times New Roman"/>
          <w:b w:val="0"/>
          <w:color w:val="000000" w:themeColor="text1"/>
          <w:sz w:val="24"/>
          <w:szCs w:val="24"/>
        </w:rPr>
        <w:t>5. §-a szerint a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polgármesteri és az alpolgármesteri tisztség egyidejű </w:t>
      </w:r>
      <w:proofErr w:type="spellStart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betöltetlensége</w:t>
      </w:r>
      <w:proofErr w:type="spellEnd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vagy egyidejű   tartós akadályoztatásuk esetén a Képviselő-testület ülését a korelnök hívja össze, és vezeti. Figyelemmel arra, hogy Salföld Község Önkormányzata Képviselő-testülete 3 tagú – polgármester, alpolgármester, képviselő -, így a polgármesteri és az alpolgármesteri</w:t>
      </w:r>
      <w:r w:rsidR="008E001C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tisztség egyidejű </w:t>
      </w:r>
      <w:proofErr w:type="spellStart"/>
      <w:r w:rsidR="008E001C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betöltetlensége</w:t>
      </w:r>
      <w:proofErr w:type="spellEnd"/>
      <w:r w:rsidR="008E001C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esetén a Képviselő-testület ülése összehívásának és vezetésének szabályozása nem releváns, azért célszerű az 5. § hatályon kívül helyezése.</w:t>
      </w:r>
    </w:p>
    <w:p w:rsidR="00DF7A63" w:rsidRPr="00154D30" w:rsidRDefault="008E001C" w:rsidP="008E001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DF7A63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E001C" w:rsidRPr="00154D30" w:rsidRDefault="008E001C" w:rsidP="008E001C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SZMSZ 19. § (3) bekezdése szerint a rendelet kihirdetése az Önkormányzat hirdetőtábláján történő kifüggesztéssel történik. A kihirdetés napja a kifüggesztést követő második nap. Az SZMSZ 19. § (3) bekezdésében a kihirdetés napjaként a kifüggesztést követő második nap helyett </w:t>
      </w:r>
      <w:r w:rsidR="00AD5EC2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praktikus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volna a kifüggesztést követő napot megjelölni</w:t>
      </w:r>
      <w:r w:rsidR="00467F4F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8D6028" w:rsidRPr="00154D30" w:rsidRDefault="008D6028" w:rsidP="008E001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546C8" w:rsidRPr="00154D30" w:rsidRDefault="00385CA9" w:rsidP="00385CA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SZMSZ tartalmazza a </w:t>
      </w:r>
      <w:proofErr w:type="spellStart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közmeghallgatásra</w:t>
      </w:r>
      <w:proofErr w:type="spellEnd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vonatkozó rendelkezéseket, azonban célszerű </w:t>
      </w:r>
      <w:r w:rsidR="00AD5EC2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lenne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biztosítani lakossági fórum tartásának lehetőségét is a településen, melyhez szükséges az arra vonatkozó szabályok SZMSZ-ben történő szerepeltetése</w:t>
      </w:r>
      <w:r w:rsidR="004546C8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következők szerint:</w:t>
      </w:r>
    </w:p>
    <w:p w:rsidR="00385CA9" w:rsidRPr="00154D30" w:rsidRDefault="00385CA9" w:rsidP="00385CA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Lakossági fórumot lehet tartani a település lakosságának egészét, vagy jelentős részét érintő döntések sokoldalú előkészítése érdekében</w:t>
      </w:r>
      <w:r w:rsidR="004546C8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A lakossági fórum előkészítése, összehívása, vezetése a polgármester feladata. A lakossági fórum helyét, időpontját, témáját a fórum előtt </w:t>
      </w:r>
      <w:r w:rsidR="004546C8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legalább 5 nappal a helyben szokásos módon közzé kell tenni. A fórumon </w:t>
      </w:r>
      <w:proofErr w:type="spellStart"/>
      <w:r w:rsidR="004546C8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elhangzottakról</w:t>
      </w:r>
      <w:proofErr w:type="spellEnd"/>
      <w:r w:rsidR="004546C8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C06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hangfelvételt</w:t>
      </w:r>
      <w:r w:rsidR="004546C8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24E75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kell </w:t>
      </w:r>
      <w:r w:rsidR="004546C8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készít</w:t>
      </w:r>
      <w:r w:rsidR="00E24E75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eni, mely</w:t>
      </w:r>
      <w:r w:rsidR="004C06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ről a jegyző feljegyzést készíthet.</w:t>
      </w:r>
      <w:r w:rsidR="00E24E75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bookmarkStart w:id="0" w:name="_GoBack"/>
      <w:bookmarkEnd w:id="0"/>
    </w:p>
    <w:p w:rsidR="005C3263" w:rsidRPr="00154D30" w:rsidRDefault="00E24E75" w:rsidP="005C3263">
      <w:pPr>
        <w:pStyle w:val="Cmsor1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u-HU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Az SZMSZ 27. §-</w:t>
      </w:r>
      <w:proofErr w:type="spellStart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ában</w:t>
      </w:r>
      <w:proofErr w:type="spellEnd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kerül felsorolásra, hogy az Önkormányzat mely társulásokban vesz részt</w:t>
      </w:r>
      <w:r w:rsidR="000A4A3E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A4A3E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felsorolás nem tartalmazza a </w:t>
      </w:r>
      <w:bookmarkStart w:id="1" w:name="_Hlk22206736"/>
      <w:r w:rsidRPr="00154D3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u-HU"/>
        </w:rPr>
        <w:t>Révfülöp és Térsége Óvodai Intézményfenntartó Társulás</w:t>
      </w:r>
      <w:r w:rsidR="000A4A3E" w:rsidRPr="00154D3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u-HU"/>
        </w:rPr>
        <w:t>t</w:t>
      </w:r>
      <w:bookmarkEnd w:id="1"/>
      <w:r w:rsidR="000A4A3E" w:rsidRPr="00154D3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u-HU"/>
        </w:rPr>
        <w:t>, melynek szintén tagja Salföld Község Önkormányzata, ezért szükséges a felsorolás kiegészítése.</w:t>
      </w:r>
      <w:r w:rsidR="005C3263" w:rsidRPr="00154D3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u-HU"/>
        </w:rPr>
        <w:t xml:space="preserve"> </w:t>
      </w:r>
    </w:p>
    <w:p w:rsidR="005C3263" w:rsidRPr="00154D30" w:rsidRDefault="005C3263" w:rsidP="005C3263">
      <w:pPr>
        <w:pStyle w:val="Cmsor1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u-HU"/>
        </w:rPr>
      </w:pPr>
      <w:r w:rsidRPr="00154D3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u-HU"/>
        </w:rPr>
        <w:t>Az SZMSZ 1. melléklete tartalmazza az Önkormányzat alaptevékenységének kormányzati funkciók szerinti besorolásá</w:t>
      </w:r>
      <w:r w:rsidR="006E52D6" w:rsidRPr="00154D3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u-HU"/>
        </w:rPr>
        <w:t>t. A településfejlesztési projektek és támogatásuk kormányzati funkciót szükséges felvenni a felsorolásba, valamint többnél szükséges az elnevezés változása miatti módosítás.</w:t>
      </w:r>
    </w:p>
    <w:p w:rsidR="005C3263" w:rsidRPr="00154D30" w:rsidRDefault="005C3263" w:rsidP="005C3263">
      <w:pPr>
        <w:pStyle w:val="Cmsor1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u-HU"/>
        </w:rPr>
      </w:pPr>
      <w:r w:rsidRPr="00154D3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u-HU"/>
        </w:rPr>
        <w:t xml:space="preserve">Az SZMSZ 1. </w:t>
      </w:r>
      <w:r w:rsidR="00176C6F" w:rsidRPr="00154D3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u-HU"/>
        </w:rPr>
        <w:t>függelékében</w:t>
      </w:r>
      <w:r w:rsidRPr="00154D3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u-HU"/>
        </w:rPr>
        <w:t xml:space="preserve"> a képviselő-testület tagjai kerülnek felsorolásra, valamint az SZMSZ 2. melléklete tartalmaz </w:t>
      </w:r>
      <w:r w:rsidR="00176C6F" w:rsidRPr="00154D3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u-HU"/>
        </w:rPr>
        <w:t xml:space="preserve">további </w:t>
      </w:r>
      <w:r w:rsidRPr="00154D3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u-HU"/>
        </w:rPr>
        <w:t xml:space="preserve">5 darab függeléket. Önkormányzati rendeletben függelék nem szerepelhet, ezért szükséges az 1. függelék hatályon kívül helyezése, valamint a – függelékeket tartalmazó - 2. melléklet tartalmának változatlanul hagyása mellett történő formai módosítása. </w:t>
      </w:r>
    </w:p>
    <w:p w:rsidR="00E24E75" w:rsidRPr="00154D30" w:rsidRDefault="00E24E75" w:rsidP="00385CA9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B1D06" w:rsidRPr="00154D30" w:rsidRDefault="001B1D06" w:rsidP="001B1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4D7F46" w:rsidRPr="00154D30" w:rsidRDefault="004D7F46" w:rsidP="001B1D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</w:pPr>
      <w:r w:rsidRPr="00154D3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hu-HU"/>
        </w:rPr>
        <w:t>INDOKOLÁS</w:t>
      </w:r>
    </w:p>
    <w:p w:rsidR="004D7F46" w:rsidRPr="00154D30" w:rsidRDefault="004D7F46" w:rsidP="001B1D0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A637C5" w:rsidRPr="00154D30" w:rsidRDefault="00A637C5" w:rsidP="00C36B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 tervezet 1. §-</w:t>
      </w:r>
      <w:proofErr w:type="spellStart"/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ában</w:t>
      </w:r>
      <w:proofErr w:type="spellEnd"/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kerül szabályozásra, hogy a rendelet kihirdetése az Önkormányzat hirdetőtábláján történő kifüggesztéssel történik. A kihirdetés napja a kifüggesztést követő nap. A 2. § és a 3. § az SZMSZ mellékleteiről rendelkezik. A tervezet 4. §-a tartalmazza a lakossági fórumra vonatkozó </w:t>
      </w:r>
      <w:r w:rsidR="00AD5EC2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szabályokat</w:t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. Az 5. §-ban foglaltak szerint az Önkormányzat részt vesz a Révfülöp és Térsége Óvodai Intézményfenntartó Társulásban. A 6. § tartalmazza a hatályon kívül helyezésre kerülő rendelkezéseket. A 7. § rendelkezik a rendelet hatályba lépéséről.</w:t>
      </w:r>
    </w:p>
    <w:p w:rsidR="001623BA" w:rsidRPr="00154D30" w:rsidRDefault="001623BA" w:rsidP="00C36B5A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</w:p>
    <w:p w:rsidR="00A637C5" w:rsidRPr="00154D30" w:rsidRDefault="00A637C5" w:rsidP="00C36B5A">
      <w:pPr>
        <w:pStyle w:val="NormlWeb"/>
        <w:spacing w:before="0" w:beforeAutospacing="0" w:after="0" w:afterAutospacing="0"/>
        <w:jc w:val="both"/>
        <w:rPr>
          <w:color w:val="000000" w:themeColor="text1"/>
        </w:rPr>
      </w:pPr>
    </w:p>
    <w:p w:rsidR="00084B64" w:rsidRPr="00154D30" w:rsidRDefault="00084B64" w:rsidP="00084B64">
      <w:pPr>
        <w:contextualSpacing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</w:pP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ELŐZETES HATÁSVIZSGÁLAT</w:t>
      </w:r>
    </w:p>
    <w:p w:rsidR="001623BA" w:rsidRPr="00154D30" w:rsidRDefault="001623BA" w:rsidP="0001001F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</w:p>
    <w:p w:rsidR="00D85D3A" w:rsidRPr="00154D30" w:rsidRDefault="00084B64" w:rsidP="00D85D3A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A jogalkotásról szóló 2010. évi CXXX. törvény (a továbbiakban: </w:t>
      </w:r>
      <w:proofErr w:type="spellStart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Jat</w:t>
      </w:r>
      <w:proofErr w:type="spellEnd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.) </w:t>
      </w:r>
      <w:r w:rsidR="00D85D3A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17. § (1) bekezdése szerint a jogszabály előkészítője - a jogszabály feltételezett hatásaihoz igazodó részletességű - előzetes hatásvizsgálat elvégzésével felméri a szabályozás várható következményeit. Az előzetes hatásvizsgálat eredményéről a Kormány által előterjesztendő törvényjavaslat, illetve kormányrendelet esetén a Kormányt, önkormányzati rendelet esetén a helyi önkormányzat képviselő-testületét tájékoztatni kell. A Kormány tagja rendeletében meghatározott esetben a közjogi szervezetszabályozó eszköz előkészítője előzetes hatásvizsgálatot végez.</w:t>
      </w:r>
    </w:p>
    <w:p w:rsidR="00D85D3A" w:rsidRPr="00154D30" w:rsidRDefault="00D85D3A" w:rsidP="00D85D3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proofErr w:type="spellStart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Jat</w:t>
      </w:r>
      <w:proofErr w:type="spellEnd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17. § (2) bekezdése szerint a hatásvizsgálat során vizsgálni kell</w:t>
      </w:r>
    </w:p>
    <w:p w:rsidR="00D85D3A" w:rsidRPr="00154D30" w:rsidRDefault="00D85D3A" w:rsidP="00D85D3A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a) 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tervezett jogszabály valamennyi jelentősnek ítélt hatását, különösen</w:t>
      </w:r>
    </w:p>
    <w:p w:rsidR="00D85D3A" w:rsidRPr="00154D30" w:rsidRDefault="00D85D3A" w:rsidP="00D85D3A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154D3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aa</w:t>
      </w:r>
      <w:proofErr w:type="spellEnd"/>
      <w:r w:rsidRPr="00154D3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) 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társadalmi, gazdasági, költségvetési hatásait,</w:t>
      </w:r>
    </w:p>
    <w:p w:rsidR="00D85D3A" w:rsidRPr="00154D30" w:rsidRDefault="00D85D3A" w:rsidP="00D85D3A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ab) 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környezeti és egészségi következményeit,</w:t>
      </w:r>
    </w:p>
    <w:p w:rsidR="00D85D3A" w:rsidRPr="00154D30" w:rsidRDefault="00D85D3A" w:rsidP="00D85D3A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154D3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ac</w:t>
      </w:r>
      <w:proofErr w:type="spellEnd"/>
      <w:r w:rsidRPr="00154D3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) 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adminisztratív </w:t>
      </w:r>
      <w:proofErr w:type="spellStart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terheket</w:t>
      </w:r>
      <w:proofErr w:type="spellEnd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befolyásoló hatásait, valamint</w:t>
      </w:r>
    </w:p>
    <w:p w:rsidR="00D85D3A" w:rsidRPr="00154D30" w:rsidRDefault="00D85D3A" w:rsidP="00D85D3A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b) 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jogszabály megalkotásának szükségességét, a jogalkotás elmaradásának várható következményeit, és</w:t>
      </w:r>
    </w:p>
    <w:p w:rsidR="00D85D3A" w:rsidRPr="00154D30" w:rsidRDefault="00D85D3A" w:rsidP="00D85D3A">
      <w:pPr>
        <w:spacing w:after="0" w:line="240" w:lineRule="auto"/>
        <w:ind w:firstLine="2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c) 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jogszabály alkalmazásához szükséges személyi, szervezeti, tárgyi és pénzügyi feltételeket.</w:t>
      </w:r>
    </w:p>
    <w:p w:rsidR="00D85D3A" w:rsidRPr="00154D30" w:rsidRDefault="00D85D3A" w:rsidP="00D85D3A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proofErr w:type="spellStart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Jat</w:t>
      </w:r>
      <w:proofErr w:type="spellEnd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17/A. §-a szerint a jogszabály előkészítőjének feladata, hogy az előzetes hatásvizsgálat eredményét mérlegelje, és - a jogalkotás alapvető követelményei figyelembevételével - akkor 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tegyen javaslatot a jogszabály megalkotására, ha az a szabályozási cél eléréséhez feltétlenül szükséges.</w:t>
      </w:r>
    </w:p>
    <w:p w:rsidR="000D2AC4" w:rsidRPr="00154D30" w:rsidRDefault="00084B64" w:rsidP="00EC7F4C">
      <w:pPr>
        <w:spacing w:after="0" w:line="240" w:lineRule="auto"/>
        <w:ind w:left="2880" w:hanging="288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A rendelet-tervezet címe: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0D2AC4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Salföld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2B58F0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K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özség Önkormányzata Képviselő-testületének </w:t>
      </w:r>
      <w:r w:rsidR="0001001F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../201</w:t>
      </w:r>
      <w:r w:rsidR="0001001F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9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. (…) önkormányzati rendelete </w:t>
      </w:r>
      <w:r w:rsidR="000D2AC4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Salföld Község Önkormányzata Képviselő-testületének a Képviselő-testület szervezeti és működési szabályzatáról szóló 13/2013. (X.1.) önkormányzati rendelete módosításáról</w:t>
      </w:r>
    </w:p>
    <w:p w:rsidR="0001001F" w:rsidRPr="00154D30" w:rsidRDefault="00084B64" w:rsidP="00B12A85">
      <w:pPr>
        <w:spacing w:after="0" w:line="240" w:lineRule="auto"/>
        <w:ind w:left="2880" w:hanging="288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Társadalmi</w:t>
      </w:r>
      <w:r w:rsidR="0001001F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hatása:</w:t>
      </w:r>
      <w:r w:rsidR="0001001F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a tervezet</w:t>
      </w:r>
      <w:r w:rsidR="002B58F0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elfogadásá</w:t>
      </w:r>
      <w:r w:rsidR="00B12A85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val az SZMSZ-ben </w:t>
      </w:r>
      <w:r w:rsidR="00AD5EC2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a </w:t>
      </w:r>
      <w:r w:rsidR="00685A15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="00B12A85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közmeghallgatás</w:t>
      </w:r>
      <w:proofErr w:type="spellEnd"/>
      <w:r w:rsidR="00B12A85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mellett szabályozásra kerül a lakossági fórum is</w:t>
      </w:r>
    </w:p>
    <w:p w:rsidR="00723BD0" w:rsidRPr="00154D30" w:rsidRDefault="0001001F" w:rsidP="00EC7F4C">
      <w:pPr>
        <w:spacing w:after="0" w:line="240" w:lineRule="auto"/>
        <w:ind w:left="2880" w:hanging="288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G</w:t>
      </w:r>
      <w:r w:rsidR="00084B64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azdasági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és költségvetési </w:t>
      </w:r>
      <w:r w:rsidR="00084B64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hatás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a: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a tervezet </w:t>
      </w:r>
      <w:r w:rsidR="002B58F0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elfogadásának 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gazdasági és költségvetési hatása</w:t>
      </w:r>
      <w:r w:rsidR="002B58F0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nincs.</w:t>
      </w:r>
    </w:p>
    <w:p w:rsidR="00084B64" w:rsidRPr="00154D30" w:rsidRDefault="00084B64" w:rsidP="00EC7F4C">
      <w:pPr>
        <w:spacing w:after="0" w:line="240" w:lineRule="auto"/>
        <w:ind w:left="2880" w:hanging="288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Környezeti</w:t>
      </w:r>
      <w:r w:rsidR="0001001F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és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egészségi következményei: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01001F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a tervezetben foglaltaknak környezeti és egészségi következményei nincsenek</w:t>
      </w:r>
      <w:r w:rsidR="00723BD0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</w:p>
    <w:p w:rsidR="00084B64" w:rsidRPr="00154D30" w:rsidRDefault="00084B64" w:rsidP="00EC7F4C">
      <w:pPr>
        <w:spacing w:after="0" w:line="240" w:lineRule="auto"/>
        <w:ind w:left="2880" w:hanging="28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Adminisztratív </w:t>
      </w:r>
      <w:proofErr w:type="spellStart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terheket</w:t>
      </w:r>
      <w:proofErr w:type="spellEnd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 xml:space="preserve"> befolyásoló hatása: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723BD0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tervezet adminisztratív </w:t>
      </w:r>
      <w:proofErr w:type="spellStart"/>
      <w:r w:rsidR="00723BD0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terheket</w:t>
      </w:r>
      <w:proofErr w:type="spellEnd"/>
      <w:r w:rsidR="00723BD0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keletkeztet</w:t>
      </w:r>
      <w:r w:rsidR="00B36302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C7F4C" w:rsidRPr="00154D30" w:rsidRDefault="00084B64" w:rsidP="00EC7F4C">
      <w:pPr>
        <w:spacing w:after="0" w:line="240" w:lineRule="auto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Egyéb hatása: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</w:r>
      <w:r w:rsidR="00723BD0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a tervezetnek egyéb hatása 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nincs.</w:t>
      </w:r>
    </w:p>
    <w:p w:rsidR="00B12A85" w:rsidRPr="00154D30" w:rsidRDefault="00084B64" w:rsidP="00B12A8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A rendelet megalkotásának szükségessége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:</w:t>
      </w:r>
      <w:r w:rsidR="00B12A85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B12A85" w:rsidRPr="00154D3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az </w:t>
      </w:r>
      <w:proofErr w:type="spellStart"/>
      <w:r w:rsidR="00B12A85" w:rsidRPr="00154D3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>Mötv</w:t>
      </w:r>
      <w:proofErr w:type="spellEnd"/>
      <w:r w:rsidR="00B12A85" w:rsidRPr="00154D30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hu-HU"/>
        </w:rPr>
        <w:t xml:space="preserve">. </w:t>
      </w:r>
      <w:r w:rsidR="00B12A85" w:rsidRPr="00154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43. § (3) bekezdése szerint a képviselő-testület az alakuló vagy az azt követő ülésen az </w:t>
      </w:r>
      <w:proofErr w:type="spellStart"/>
      <w:r w:rsidR="00B12A85" w:rsidRPr="00154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Mötv</w:t>
      </w:r>
      <w:proofErr w:type="spellEnd"/>
      <w:r w:rsidR="00B12A85" w:rsidRPr="00154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. szabályai szerint felülvizsgálja szervezeti és működési szabályzatáról szóló rendeletét</w:t>
      </w:r>
    </w:p>
    <w:p w:rsidR="00B12A85" w:rsidRPr="00154D30" w:rsidRDefault="00084B64" w:rsidP="00EC7F4C">
      <w:pPr>
        <w:spacing w:after="0" w:line="240" w:lineRule="auto"/>
        <w:ind w:left="2880" w:hanging="2880"/>
        <w:contextualSpacing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A rendelet megalkotása elmaradása esetén várható következmények: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B12A85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amennyiben a képviselő-testület sem az alakuló ülésén, sem az azt követő ülésen nem vizsgálja felül szervezeti és működési szabályzatáról szóló rendeletét, úgy nem tesz eleget az </w:t>
      </w:r>
      <w:proofErr w:type="spellStart"/>
      <w:r w:rsidR="00B12A85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Mötv</w:t>
      </w:r>
      <w:proofErr w:type="spellEnd"/>
      <w:r w:rsidR="00B12A85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 43. § (3) bekezdésében meghatározott kötelezettségének</w:t>
      </w:r>
    </w:p>
    <w:p w:rsidR="00084B64" w:rsidRPr="00154D30" w:rsidRDefault="00084B64" w:rsidP="00EC7F4C">
      <w:pPr>
        <w:spacing w:after="0" w:line="240" w:lineRule="auto"/>
        <w:ind w:left="5664" w:hanging="5664"/>
        <w:contextualSpacing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bdr w:val="none" w:sz="0" w:space="0" w:color="auto" w:frame="1"/>
        </w:rPr>
        <w:t>A rendelet alkalmazásához szükséges feltételek: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ab/>
        <w:t xml:space="preserve">- személyi: </w:t>
      </w:r>
      <w:r w:rsidR="00EC7F4C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nincs</w:t>
      </w:r>
    </w:p>
    <w:p w:rsidR="00084B64" w:rsidRPr="00154D30" w:rsidRDefault="00084B64" w:rsidP="00EC7F4C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 szervezeti: nincs</w:t>
      </w:r>
    </w:p>
    <w:p w:rsidR="00084B64" w:rsidRPr="00154D30" w:rsidRDefault="00084B64" w:rsidP="00EC7F4C">
      <w:pPr>
        <w:spacing w:after="0" w:line="240" w:lineRule="auto"/>
        <w:ind w:left="4956" w:firstLine="708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- tárgyi: </w:t>
      </w:r>
      <w:r w:rsidR="00EC7F4C"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nincs</w:t>
      </w:r>
    </w:p>
    <w:p w:rsidR="00084B64" w:rsidRPr="00154D30" w:rsidRDefault="00084B64" w:rsidP="00EC7F4C">
      <w:pPr>
        <w:spacing w:after="0" w:line="240" w:lineRule="auto"/>
        <w:ind w:left="5664"/>
        <w:contextualSpacing/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- pénzügyi: nincs</w:t>
      </w:r>
    </w:p>
    <w:p w:rsidR="001623BA" w:rsidRPr="00154D30" w:rsidRDefault="001623BA" w:rsidP="00084B6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4B64" w:rsidRPr="00154D30" w:rsidRDefault="00084B64" w:rsidP="00084B6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Rendelettervezet:</w:t>
      </w:r>
    </w:p>
    <w:p w:rsidR="00084B64" w:rsidRPr="00154D30" w:rsidRDefault="00084B64" w:rsidP="00084B6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084B64" w:rsidRPr="00154D30" w:rsidRDefault="002C178C" w:rsidP="00084B6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Salföld</w:t>
      </w:r>
      <w:r w:rsidR="00084B64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506AF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="00084B64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özség Önkormányzata Képviselő-testületének</w:t>
      </w:r>
    </w:p>
    <w:p w:rsidR="00084B64" w:rsidRPr="00154D30" w:rsidRDefault="00084B64" w:rsidP="00084B6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4B64" w:rsidRPr="00154D30" w:rsidRDefault="00084B64" w:rsidP="00084B6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…/201</w:t>
      </w:r>
      <w:r w:rsidR="00B45C18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(…) önkormányzati rendelete</w:t>
      </w:r>
    </w:p>
    <w:p w:rsidR="00084B64" w:rsidRPr="00154D30" w:rsidRDefault="00084B64" w:rsidP="00084B6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94335" w:rsidRPr="00154D30" w:rsidRDefault="002C178C" w:rsidP="00084B6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" w:name="_Hlk523999073"/>
      <w:r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Salföld</w:t>
      </w:r>
      <w:r w:rsidR="00084B64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506AF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</w:t>
      </w:r>
      <w:r w:rsidR="00084B64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özség Önkormányzata Képviselő-testületének </w:t>
      </w:r>
      <w:bookmarkEnd w:id="2"/>
    </w:p>
    <w:p w:rsidR="00D94335" w:rsidRPr="00154D30" w:rsidRDefault="00084B64" w:rsidP="00084B64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 </w:t>
      </w:r>
      <w:r w:rsidR="004506AF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Képviselő-testület szervezeti és működési szabályzatáról </w:t>
      </w:r>
      <w:r w:rsidR="00D94335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szóló 1</w:t>
      </w:r>
      <w:r w:rsidR="004506AF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94335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/201</w:t>
      </w:r>
      <w:r w:rsidR="004506AF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D94335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(</w:t>
      </w:r>
      <w:r w:rsidR="004506AF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</w:t>
      </w:r>
      <w:r w:rsidR="00D94335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C178C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D94335" w:rsidRPr="00154D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.) önkormányzati rendelete módosításáról</w:t>
      </w:r>
    </w:p>
    <w:p w:rsidR="00CC7EE6" w:rsidRPr="00154D30" w:rsidRDefault="002C178C" w:rsidP="00CC7E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>Salföld</w:t>
      </w:r>
      <w:r w:rsidR="004506AF" w:rsidRPr="00154D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 Község Önkormányzata Képviselő-testülete </w:t>
      </w:r>
      <w:r w:rsidR="00CC7EE6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Magyarország Alaptörvénye 32. cikk (2) bekezdésében meghatározott eredeti jogalkotói hatáskörében, a Magyarország Alaptörvénye 32. cikk (1) bekezdés d) pontjában meghatározott feladatkörében eljárva a következőket rendeli el.</w:t>
      </w:r>
    </w:p>
    <w:p w:rsidR="00095235" w:rsidRPr="00154D30" w:rsidRDefault="00084B64" w:rsidP="00254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§ </w:t>
      </w:r>
      <w:r w:rsidR="00095235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Salföld</w:t>
      </w:r>
      <w:r w:rsidR="00CC7EE6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Község Önkormányzata Képviselő-testületének a Képviselő-testület szervezeti és működési</w:t>
      </w:r>
      <w:r w:rsidR="00095235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EE6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szabályzatáról szóló 13/2013. (X.</w:t>
      </w:r>
      <w:r w:rsidR="00095235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C7EE6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önkormányzati rendelete </w:t>
      </w:r>
      <w:r w:rsidR="00095235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(a továbbiakban: SZMSZ) 19. § (3) bekezdése helyébe a következő rendelkezés lép:</w:t>
      </w:r>
    </w:p>
    <w:p w:rsidR="00095235" w:rsidRPr="00154D30" w:rsidRDefault="00095235" w:rsidP="00254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„(3) A rendelet kihirdetése az Önkormányzat hirdetőtábláján történő kifüggesztéssel történik. A kihirdetés napja a kifüggesztést követő nap.”</w:t>
      </w:r>
    </w:p>
    <w:p w:rsidR="00095235" w:rsidRPr="00154D30" w:rsidRDefault="00095235" w:rsidP="00254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 § Az SZMSZ </w:t>
      </w:r>
      <w:r w:rsidR="0042006B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1. melléklete helyébe jelen rendelet 1. melléklete lép.</w:t>
      </w:r>
    </w:p>
    <w:p w:rsidR="0042006B" w:rsidRPr="00154D30" w:rsidRDefault="0042006B" w:rsidP="00254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3. § Az SZMSZ 2. melléklete helyébe jelen rendelet 2. melléklete lép.</w:t>
      </w:r>
    </w:p>
    <w:p w:rsidR="004F0EAE" w:rsidRPr="00154D30" w:rsidRDefault="004F0EAE" w:rsidP="00254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4. § Az SZMSZ a következő 22/A. §-</w:t>
      </w:r>
      <w:proofErr w:type="spellStart"/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al</w:t>
      </w:r>
      <w:proofErr w:type="spellEnd"/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egészül ki:</w:t>
      </w:r>
    </w:p>
    <w:p w:rsidR="004F0EAE" w:rsidRPr="00154D30" w:rsidRDefault="004F0EAE" w:rsidP="004F0E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„22/A. § (1) 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Lakossági fórumot lehet tartani a település lakosságának egészét, vagy jelentős részét érintő döntések sokoldalú előkészítése érdekében. </w:t>
      </w:r>
    </w:p>
    <w:p w:rsidR="004F0EAE" w:rsidRPr="00154D30" w:rsidRDefault="004F0EAE" w:rsidP="004F0E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(2) A lakossági fórum előkészítése, összehívása, vezetése a polgármester feladata. </w:t>
      </w:r>
    </w:p>
    <w:p w:rsidR="004F0EAE" w:rsidRPr="00154D30" w:rsidRDefault="004F0EAE" w:rsidP="004F0E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(3) A lakossági fórum helyét, időpontját, témáját a fórum előtt legalább 5 nappal a helyben szokásos módon közzé kell tenni. </w:t>
      </w:r>
    </w:p>
    <w:p w:rsidR="004F0EAE" w:rsidRPr="00154D30" w:rsidRDefault="004F0EAE" w:rsidP="004F0EAE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(4) A fórumon </w:t>
      </w:r>
      <w:proofErr w:type="spellStart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elhangzottakról</w:t>
      </w:r>
      <w:proofErr w:type="spellEnd"/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C06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hangfelvételt kell készíteni, melyről a jegyző 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feljegyzést k</w:t>
      </w:r>
      <w:r w:rsidR="004C06E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észíthet.</w:t>
      </w:r>
      <w:r w:rsidRPr="00154D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”  </w:t>
      </w:r>
    </w:p>
    <w:p w:rsidR="0042006B" w:rsidRPr="00154D30" w:rsidRDefault="004F0EAE" w:rsidP="00254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§ Az SZMSZ 27. §-a </w:t>
      </w:r>
      <w:proofErr w:type="spellStart"/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spellEnd"/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következő d) ponttal egészül ki:</w:t>
      </w:r>
    </w:p>
    <w:p w:rsidR="004F0EAE" w:rsidRPr="00154D30" w:rsidRDefault="004F0EAE" w:rsidP="00254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„d) </w:t>
      </w:r>
      <w:r w:rsidRPr="00154D30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hu-HU"/>
        </w:rPr>
        <w:t>Révfülöp és Térsége Óvodai Intézményfenntartó Társulás, melynek feladata az óvodai nevelés biztosítása.”</w:t>
      </w:r>
    </w:p>
    <w:p w:rsidR="004F0EAE" w:rsidRPr="00154D30" w:rsidRDefault="004F0EAE" w:rsidP="002545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2006B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. § Hatályát veszti az SZMSZ</w:t>
      </w:r>
    </w:p>
    <w:p w:rsidR="004F0EAE" w:rsidRPr="00154D30" w:rsidRDefault="004F0EAE" w:rsidP="004F0E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a) 5. §-a;</w:t>
      </w:r>
    </w:p>
    <w:p w:rsidR="0042006B" w:rsidRPr="00154D30" w:rsidRDefault="004F0EAE" w:rsidP="004F0EA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b) 1. függeléke.</w:t>
      </w:r>
      <w:r w:rsidR="0042006B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84B64" w:rsidRPr="00154D30" w:rsidRDefault="004F0EAE" w:rsidP="00BC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§ </w:t>
      </w:r>
      <w:r w:rsidR="00084B64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Ez a rendelet a kihirdetését követő napon lép hatályba.</w:t>
      </w:r>
    </w:p>
    <w:p w:rsidR="00084B64" w:rsidRPr="00154D30" w:rsidRDefault="00084B64" w:rsidP="00084B6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B64" w:rsidRPr="00154D30" w:rsidRDefault="00084B64" w:rsidP="00084B6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B64" w:rsidRPr="00154D30" w:rsidRDefault="00084B64" w:rsidP="00084B6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B64" w:rsidRPr="00154D30" w:rsidRDefault="00084B64" w:rsidP="00084B6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E3998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F0EAE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Fábián Gusztáv</w:t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</w:t>
      </w:r>
      <w:r w:rsidR="004F0EAE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314F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Tóthné </w:t>
      </w:r>
      <w:r w:rsidR="004F0EAE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Titz Éva</w:t>
      </w:r>
    </w:p>
    <w:p w:rsidR="00084B64" w:rsidRPr="00154D30" w:rsidRDefault="00084B64" w:rsidP="00084B6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polgármester</w:t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4F0EAE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</w:t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aljegyző</w:t>
      </w:r>
    </w:p>
    <w:p w:rsidR="00084B64" w:rsidRPr="00154D30" w:rsidRDefault="00084B64" w:rsidP="00084B6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</w:t>
      </w:r>
    </w:p>
    <w:p w:rsidR="00084B64" w:rsidRPr="00154D30" w:rsidRDefault="00084B64" w:rsidP="00084B6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B64" w:rsidRPr="00154D30" w:rsidRDefault="00084B64" w:rsidP="00084B6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B64" w:rsidRPr="00154D30" w:rsidRDefault="00084B64" w:rsidP="00084B6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kihirdetés napja: </w:t>
      </w:r>
    </w:p>
    <w:p w:rsidR="00084B64" w:rsidRPr="00154D30" w:rsidRDefault="00084B64" w:rsidP="00084B6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B64" w:rsidRPr="00154D30" w:rsidRDefault="00084B64" w:rsidP="00084B6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2926B9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</w:t>
      </w:r>
    </w:p>
    <w:p w:rsidR="00084B64" w:rsidRPr="00154D30" w:rsidRDefault="00084B64" w:rsidP="00084B6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4B64" w:rsidRPr="00154D30" w:rsidRDefault="00084B64" w:rsidP="00084B6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Tóthné </w:t>
      </w:r>
      <w:r w:rsidR="004F0EAE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dr. </w:t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Titz Éva</w:t>
      </w:r>
    </w:p>
    <w:p w:rsidR="00084B64" w:rsidRPr="00154D30" w:rsidRDefault="00084B64" w:rsidP="00084B6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="004F0EAE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aljegyző</w:t>
      </w:r>
    </w:p>
    <w:p w:rsidR="00372DBE" w:rsidRPr="00154D30" w:rsidRDefault="00372DBE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7806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C20073" w:rsidRPr="00154D30" w:rsidRDefault="00C20073" w:rsidP="00C20073">
      <w:pPr>
        <w:numPr>
          <w:ilvl w:val="0"/>
          <w:numId w:val="9"/>
        </w:num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3" w:name="_Hlk22208948"/>
      <w:r w:rsidRPr="00154D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melléklet a …/2019. (…) önkormányzati rendelethez</w:t>
      </w:r>
    </w:p>
    <w:p w:rsidR="00C20073" w:rsidRPr="00154D30" w:rsidRDefault="00C20073" w:rsidP="00C20073">
      <w:pPr>
        <w:spacing w:line="276" w:lineRule="auto"/>
        <w:ind w:left="360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54D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„1. melléklet a 13/2013. (X.1.) önkormányzati rendelethez”</w:t>
      </w:r>
    </w:p>
    <w:p w:rsidR="00C20073" w:rsidRPr="00154D30" w:rsidRDefault="00C20073" w:rsidP="00C2007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bookmarkEnd w:id="3"/>
    <w:p w:rsidR="00C20073" w:rsidRPr="00154D30" w:rsidRDefault="00C20073" w:rsidP="00C2007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54D30">
        <w:rPr>
          <w:rFonts w:ascii="Times New Roman" w:hAnsi="Times New Roman" w:cs="Times New Roman"/>
          <w:b/>
          <w:color w:val="000000" w:themeColor="text1"/>
        </w:rPr>
        <w:t xml:space="preserve">Salföld  Község Önkormányzata alaptevékenységének </w:t>
      </w:r>
    </w:p>
    <w:p w:rsidR="00C20073" w:rsidRPr="00154D30" w:rsidRDefault="00C20073" w:rsidP="00C2007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154D30">
        <w:rPr>
          <w:rFonts w:ascii="Times New Roman" w:hAnsi="Times New Roman" w:cs="Times New Roman"/>
          <w:b/>
          <w:color w:val="000000" w:themeColor="text1"/>
        </w:rPr>
        <w:t>kormányzati funkciók szerinti besorolása:</w:t>
      </w:r>
    </w:p>
    <w:p w:rsidR="00C20073" w:rsidRPr="00154D30" w:rsidRDefault="00C20073" w:rsidP="00C20073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9132"/>
      </w:tblGrid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 xml:space="preserve">011130  Önkormányzatok és önkormányzati hivatalok jogalkotó és általános igazgatási tevékenysége 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011220  Adó-, vám- és jövedéki igazgatás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013320  Köztemető-fenntartás és működtetés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013350  Az önkormányzati vagyonnal való gazdálkodással kapcsolatos feladatok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016010  Országgyűlési, önkormányzati és európai parlamenti képviselőválasztásokhoz kapcsolódó tevékenységek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016020  Országos és helyi népszavazással kapcsolatos tevékenységek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022010  Polgári honvédelem ágazati feladatai, a lakosság felkészítése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031060  Bűnmegelőzés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032020  Tűz- és katasztrófavédelmi tevékenységek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041232  Start munkaprogram- Téli közfoglalkoztatás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041233  Hosszabb időtartamú közfoglalkoztatás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042180  Állat-egészségügy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045150  Egyéb szárazföldi személyszállítás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045160  Közutak, hidak, alagutak üzemeltetése, fenntartása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051030  Nem veszélyes (települési) hulladék vegyes (ömlesztett) begyűjtése, szállítása, átrakása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16.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052020  Szennyvíz gyűjtése, tisztítása, elhelyezése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17.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062020 Településfejlesztési projektek és támogatásuk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18.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064010  Közvilágítás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19.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066020  Város-, községgazdálkodási egyéb szolgáltatások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20.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072111  Háziorvosi alapellátás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21.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072112  Háziorvosi ügyeleti ellátás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22.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081045  Szabadidősport- (rekreációs sport-) tevékenység és támogatása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23.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081061  Szabadidős park, fürdő és strandszolgáltatás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24.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081071  Üdülői szálláshely-szolgáltatás és étkeztetés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25.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082042  Könyvtári állomány gyarapítása, nyilvántartása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26.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082092  Közművelődés - hagyományos közösségi kulturális értékek gondozása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27.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086030  Nemzetközi kulturális együttműködés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28.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091140  Óvodai nevelés, ellátás működtetési feladatai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29.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091220  Köznevelési intézmény 1-4. évfolyamán tanulók nevelésével, oktatásával összefüggő működtetési feladatok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30.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092120  Köznevelési intézmény 5-8. évfolyamán tanulók nevelésével, oktatásával összefüggő működtetési feladatok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31.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104042  Család és gyermekjóléti szolgáltatások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32.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105020  Foglalkoztatást elősegítő képzések és egyéb támogatások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33.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106020  Lakásfenntartással, lakhatással összefüggő ellátások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34.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107051  Szociális étkeztetés szociális konyhán</w:t>
            </w:r>
          </w:p>
        </w:tc>
      </w:tr>
      <w:tr w:rsidR="00154D30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35.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107052  Házi segítségnyújtás</w:t>
            </w:r>
          </w:p>
        </w:tc>
      </w:tr>
      <w:tr w:rsidR="00141FFB" w:rsidRPr="00154D30" w:rsidTr="00141FFB">
        <w:trPr>
          <w:trHeight w:val="300"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36.</w:t>
            </w:r>
          </w:p>
        </w:tc>
        <w:tc>
          <w:tcPr>
            <w:tcW w:w="9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1FFB" w:rsidRPr="00154D30" w:rsidRDefault="00141FFB" w:rsidP="0014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</w:pPr>
            <w:r w:rsidRPr="00154D3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u-HU"/>
              </w:rPr>
              <w:t>107055  Falugondnoki, tanyagondnoki szolgáltatás</w:t>
            </w:r>
          </w:p>
        </w:tc>
      </w:tr>
    </w:tbl>
    <w:p w:rsidR="00141FFB" w:rsidRPr="00154D30" w:rsidRDefault="00141F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5D579D" w:rsidRPr="00154D30" w:rsidRDefault="005D57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</w:pPr>
    </w:p>
    <w:p w:rsidR="005D579D" w:rsidRPr="00154D30" w:rsidRDefault="005D579D" w:rsidP="005D579D">
      <w:pPr>
        <w:numPr>
          <w:ilvl w:val="0"/>
          <w:numId w:val="9"/>
        </w:numPr>
        <w:spacing w:after="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54D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melléklet a …/2019. (…) önkormányzati rendelethez</w:t>
      </w:r>
    </w:p>
    <w:p w:rsidR="005D579D" w:rsidRPr="00154D30" w:rsidRDefault="005D579D" w:rsidP="005D579D">
      <w:pPr>
        <w:spacing w:line="276" w:lineRule="auto"/>
        <w:ind w:left="360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54D30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„2. melléklet a 13/2013. (X.1.) önkormányzati rendelethez”</w:t>
      </w:r>
    </w:p>
    <w:p w:rsidR="005D579D" w:rsidRPr="00154D30" w:rsidRDefault="005D579D" w:rsidP="00E2643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vagyonnyilatkozat kezelésének, nyilvántartásának</w:t>
      </w:r>
    </w:p>
    <w:p w:rsidR="005D579D" w:rsidRPr="00154D30" w:rsidRDefault="005D579D" w:rsidP="00E2643B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és ellenőrzésének szabályairól </w:t>
      </w:r>
    </w:p>
    <w:p w:rsidR="00E2643B" w:rsidRPr="00154D30" w:rsidRDefault="00E2643B" w:rsidP="00E2643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D579D" w:rsidRPr="00154D30" w:rsidRDefault="00E2643B" w:rsidP="00E2643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I. </w:t>
      </w:r>
      <w:r w:rsidR="005D579D"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Általános rendelkezés</w:t>
      </w:r>
    </w:p>
    <w:p w:rsidR="005D579D" w:rsidRPr="00154D30" w:rsidRDefault="005D579D" w:rsidP="00E264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Képviselő-testület tagja és hozzátartozója vagyonnyilatkozatára a Magyarország helyi önkormányzatairól szóló 2011. évi CLXXXIX. </w:t>
      </w:r>
      <w:r w:rsidR="00E2643B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törvény</w:t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rendelkezéseit és az ott nem szabályozott kérdésekben e szabályzatban foglaltakat kell alkalmazni.</w:t>
      </w:r>
    </w:p>
    <w:p w:rsidR="00E2643B" w:rsidRPr="00154D30" w:rsidRDefault="00E2643B" w:rsidP="00E264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79D" w:rsidRPr="00154D30" w:rsidRDefault="005D579D" w:rsidP="00E2643B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II.</w:t>
      </w:r>
      <w:r w:rsidR="00E2643B"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vagyonnyilatkozat benyújtásával kapcsolatos szabályok</w:t>
      </w:r>
    </w:p>
    <w:p w:rsidR="005D579D" w:rsidRPr="00154D30" w:rsidRDefault="00E2643B" w:rsidP="00E264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II.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1. A kitöltéskori állapotnak megfelelő adatok alapján kitöltött vagyonnyilatkozat egy példányát a Képviselő-testületnek (továbbiakban: Testületnek) kell benyújtani.</w:t>
      </w:r>
    </w:p>
    <w:p w:rsidR="005D579D" w:rsidRPr="00154D30" w:rsidRDefault="00E2643B" w:rsidP="00E264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II.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A Testület ellátja a vagyonnyilatkozatok nyilvántartásával és ellenőrzésével kapcsolatos feladatokat. A Polgármester az átvételről/visszaadásról igazolást ad ki. Az átvétel igazolását e melléklet </w:t>
      </w:r>
      <w:r w:rsidR="00626045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VI. pontja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 visszaadás igazolását e melléklet </w:t>
      </w:r>
      <w:r w:rsidR="00626045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X. pontja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tartalmazza.</w:t>
      </w:r>
    </w:p>
    <w:p w:rsidR="005D579D" w:rsidRPr="00154D30" w:rsidRDefault="00E2643B" w:rsidP="00E2643B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II.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3. Az átvett vagyonnyilatkozatokat a Közös Önkormányzati hivatal hivatali helyiségében lemez- vagy páncélszekrényben kell elhelyezni.</w:t>
      </w:r>
    </w:p>
    <w:p w:rsidR="005D579D" w:rsidRPr="00154D30" w:rsidRDefault="005D579D" w:rsidP="00E2643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D579D" w:rsidRPr="00154D30" w:rsidRDefault="005D579D" w:rsidP="00E2643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III.</w:t>
      </w:r>
      <w:r w:rsidR="00E2643B"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vagyonnyilatkozatok kezelésének szabályai</w:t>
      </w:r>
    </w:p>
    <w:p w:rsidR="005D579D" w:rsidRPr="00154D30" w:rsidRDefault="00E2643B" w:rsidP="00E2643B">
      <w:pPr>
        <w:pStyle w:val="Szvegtrzs"/>
        <w:suppressAutoHyphens/>
        <w:rPr>
          <w:color w:val="000000" w:themeColor="text1"/>
        </w:rPr>
      </w:pPr>
      <w:r w:rsidRPr="00154D30">
        <w:rPr>
          <w:color w:val="000000" w:themeColor="text1"/>
        </w:rPr>
        <w:t xml:space="preserve">III.1. </w:t>
      </w:r>
      <w:r w:rsidR="005D579D" w:rsidRPr="00154D30">
        <w:rPr>
          <w:color w:val="000000" w:themeColor="text1"/>
        </w:rPr>
        <w:t>A vagyonnyilatkozatokat az egyéb iratoktól elkülönítetten kell kezelni, azokat a jegyző által kijelölt biztonsági zárral ellátott helyiségben, lemezszekrényben kell tárolni.</w:t>
      </w:r>
    </w:p>
    <w:p w:rsidR="005D579D" w:rsidRPr="00154D30" w:rsidRDefault="00E2643B" w:rsidP="00E2643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III.2. 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vagyonnyilatkozatokról és az ellenőrzési eljárásról a </w:t>
      </w:r>
      <w:r w:rsidR="00801B11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VII-VIII. pont 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szerinti nyilvántartást kell vezetni.</w:t>
      </w:r>
    </w:p>
    <w:p w:rsidR="005D579D" w:rsidRPr="00154D30" w:rsidRDefault="00E2643B" w:rsidP="00E2643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III.3. 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 vagyonnyilatkozattal kapcsolatos technikai tevékenységet a jegyző végzi. A vagyonnyilatkozattal kapcsolatos iratokat iktatni kell. Az iktatást külön főszámra és a szükséges számú alszámra kell elvégezni.</w:t>
      </w:r>
    </w:p>
    <w:p w:rsidR="005D579D" w:rsidRPr="00154D30" w:rsidRDefault="00E2643B" w:rsidP="00E2643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III.4. 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 vagyonnyilatkozatok nyilvánossága:</w:t>
      </w:r>
    </w:p>
    <w:p w:rsidR="005D579D" w:rsidRPr="00154D30" w:rsidRDefault="005D579D" w:rsidP="00E2643B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képviselői vagyonnyilatkozat nyilvános, abba bárki betekinthet – kivéve az ellenőrzéshez szolgáltatott azonosító adatokat.</w:t>
      </w:r>
    </w:p>
    <w:p w:rsidR="005D579D" w:rsidRPr="00154D30" w:rsidRDefault="005D579D" w:rsidP="00E2643B">
      <w:pPr>
        <w:numPr>
          <w:ilvl w:val="0"/>
          <w:numId w:val="14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hozzátartozói vagyonnyilatkozat nem nyilvános, abba csak a testület tagjai tekinthetnek be ellenőrzés céljából.</w:t>
      </w:r>
    </w:p>
    <w:p w:rsidR="005D579D" w:rsidRPr="00154D30" w:rsidRDefault="00E2643B" w:rsidP="00E264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III.5. 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képviselői vagyonnyilatkozatokba való betekintést a Képviselő-testület a következők szerint biztosítja: képviselői vagyonnyilatkozatba való betekintés feltétele, hogy írásban azt a Polgármestertől kell kérni a betekintés időpontjának naptári nap szerinti megjelölésével úgy, hogy az legalább ezen időpont előtt 5 nappal a Polgármesterhez megérkezzen. </w:t>
      </w:r>
    </w:p>
    <w:p w:rsidR="005D579D" w:rsidRPr="00154D30" w:rsidRDefault="00E2643B" w:rsidP="00E2643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III.6.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Testület felel azért, hogy a vagyonnyilatkozatokat az adatvédelmi szabályoknak megfelelően őrizzék, kezeljék és hogy az azokban foglaltakat – a nyilvános vagyonnyilatkozatok kivételével – más se ismerhesse meg.</w:t>
      </w:r>
    </w:p>
    <w:p w:rsidR="005D579D" w:rsidRPr="00154D30" w:rsidRDefault="00E2643B" w:rsidP="00E2643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III.7.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 a vagyonnyilatkozat tételére kötelezett képviselő a Testületnek írásban bejelenti, hogy a közös háztartásban élő házas- vagy élettársa és gyermeke esetén a közös háztartásban élés megszűnt, a testület az általa kezelt hozzátartozói vagyonnyilatkozatokat haladéktalanul visszaadja a testületi tagnak, melyről igazolást kell kiállítani.</w:t>
      </w:r>
    </w:p>
    <w:p w:rsidR="005D579D" w:rsidRPr="00154D30" w:rsidRDefault="005D579D" w:rsidP="00E2643B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D579D" w:rsidRPr="00154D30" w:rsidRDefault="005D579D" w:rsidP="00E2643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IV.</w:t>
      </w:r>
      <w:r w:rsidR="00E2643B"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 vagyonnyilatkozat ellenőrzésével és az eljárással</w:t>
      </w:r>
      <w:r w:rsidR="00E2643B"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kapcsolatos szabályok</w:t>
      </w:r>
    </w:p>
    <w:p w:rsidR="005D579D" w:rsidRPr="00154D30" w:rsidRDefault="007A6C07" w:rsidP="007A6C07">
      <w:pPr>
        <w:pStyle w:val="Szvegtrzs"/>
        <w:suppressAutoHyphens/>
        <w:rPr>
          <w:color w:val="000000" w:themeColor="text1"/>
        </w:rPr>
      </w:pPr>
      <w:r w:rsidRPr="00154D30">
        <w:rPr>
          <w:color w:val="000000" w:themeColor="text1"/>
        </w:rPr>
        <w:t xml:space="preserve">IV.1. </w:t>
      </w:r>
      <w:r w:rsidR="005D579D" w:rsidRPr="00154D30">
        <w:rPr>
          <w:color w:val="000000" w:themeColor="text1"/>
        </w:rPr>
        <w:t xml:space="preserve">A vagyonnyilatkozattal kapcsolatos eljárás célja: a vagyonnyilatkozatban foglaltak valóságtartalmának ellenőrzése. A vagyonnyilatkozattal kapcsolatos eljárást a testületnél bárki </w:t>
      </w:r>
      <w:r w:rsidR="005D579D" w:rsidRPr="00154D30">
        <w:rPr>
          <w:color w:val="000000" w:themeColor="text1"/>
        </w:rPr>
        <w:lastRenderedPageBreak/>
        <w:t>kezdeményezheti. A testület eljárására a képviselő-testület zárt ülésére vonatkozó szabályait kell alkalmazni. Az eljárás kezdeményezéséről a polgármester haladéktalanul tájékoztatja az érintett képviselőt, aki haladéktalanul bejelenti az azonosító adatokat.</w:t>
      </w:r>
    </w:p>
    <w:p w:rsidR="005D579D" w:rsidRPr="00154D30" w:rsidRDefault="007A6C07" w:rsidP="007A6C0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IV.2. 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Az ellenőrzési eljárás lefolytatásának a vagyonnyilatkozat konkrét tartalmára vonatkozó tényállítás esetén van helye. Ha az eljárásra irányuló kezdeményezés nem jelöli meg konkrétan a vagyonnyilatkozat kifogásolt részét és tartalmát, a polgármester felhívja a kezdeményezőt a hiány pótlására. Ha a kezdeményező 8 napon belül nem tesz eleget a felhívásnak, vagy ha a kezdeményezés nyilvánvalóan alaptalan, a testület az eljárás lefolytatása nélkül elutasítja a kezdeményezést.</w:t>
      </w:r>
    </w:p>
    <w:p w:rsidR="005D579D" w:rsidRPr="00154D30" w:rsidRDefault="007A6C07" w:rsidP="007A6C0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IV.3. 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Az ellenőrzési eljárás megismétlésének ugyanazon vagyonnyilatkozat esetén csak akkor van helye, ha az erre irányuló kezdeményezés új tényállást (adatot) tartalmaz. Az ellenőrzési eljárásra irányuló új tényállítás nélküli ismételt kezdeményezést a testület annak érdemi vizsgálata nélkül elutasítja.</w:t>
      </w:r>
    </w:p>
    <w:p w:rsidR="005D579D" w:rsidRPr="00154D30" w:rsidRDefault="007A6C07" w:rsidP="007A6C0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IV.4. 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vagyonnyilatkozattal kapcsolatos ellenőrzési eljárás során a képviselői és hozzátartozói vagyonnyilatkozatba történő betekintést a </w:t>
      </w:r>
      <w:r w:rsidR="00801B11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IX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01B11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pont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szerint vezetett „Betekintési nyilvántartás”-ban dokumentálni kell.</w:t>
      </w:r>
    </w:p>
    <w:p w:rsidR="005D579D" w:rsidRPr="00154D30" w:rsidRDefault="007A6C07" w:rsidP="007A6C0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IV.5.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polgármester az ellenőrzési eljárásának eredményéről a képviselő-testületet a soron következő ülésén tájékoztatja.</w:t>
      </w:r>
    </w:p>
    <w:p w:rsidR="007A6C07" w:rsidRPr="00154D30" w:rsidRDefault="007A6C07" w:rsidP="007A6C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79D" w:rsidRPr="00154D30" w:rsidRDefault="005D579D" w:rsidP="007A6C0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</w:t>
      </w:r>
      <w:r w:rsidR="007A6C07"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Felelősségi szabályok</w:t>
      </w:r>
    </w:p>
    <w:p w:rsidR="005D579D" w:rsidRPr="00154D30" w:rsidRDefault="007A6C07" w:rsidP="007A6C07">
      <w:pPr>
        <w:pStyle w:val="Szvegtrzs"/>
        <w:suppressAutoHyphens/>
        <w:rPr>
          <w:color w:val="000000" w:themeColor="text1"/>
        </w:rPr>
      </w:pPr>
      <w:r w:rsidRPr="00154D30">
        <w:rPr>
          <w:color w:val="000000" w:themeColor="text1"/>
        </w:rPr>
        <w:t xml:space="preserve">V.1. </w:t>
      </w:r>
      <w:r w:rsidR="005D579D" w:rsidRPr="00154D30">
        <w:rPr>
          <w:color w:val="000000" w:themeColor="text1"/>
        </w:rPr>
        <w:t>A vagyonnyilatkozatokkal kapcsolatos adatok védelméért, az adatkezelés jogszerűségéért a Testület felelős.</w:t>
      </w:r>
    </w:p>
    <w:p w:rsidR="005D579D" w:rsidRPr="00154D30" w:rsidRDefault="007A6C07" w:rsidP="007A6C0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V.2. 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 képviselő felelős azért, hogy az általa bejelentett adatok hitelesek, pontosak, teljes körűek és aktuálisak legyenek.</w:t>
      </w:r>
    </w:p>
    <w:p w:rsidR="005D579D" w:rsidRPr="00154D30" w:rsidRDefault="007A6C07" w:rsidP="007A6C07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V.3.</w:t>
      </w:r>
      <w:r w:rsidR="005D579D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vagyonnyilatkozatok technikai kezelése szabályainak megtartásáért a jegyző felelős.</w:t>
      </w:r>
    </w:p>
    <w:p w:rsidR="005D579D" w:rsidRPr="00154D30" w:rsidRDefault="005D579D" w:rsidP="007A6C0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6C07" w:rsidRPr="00154D30" w:rsidRDefault="007A6C07" w:rsidP="007A6C0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VI. A vagyonnyilatkozat átvételéről kiállított igazolás</w:t>
      </w:r>
    </w:p>
    <w:p w:rsidR="005D579D" w:rsidRPr="00154D30" w:rsidRDefault="005D579D" w:rsidP="007A6C07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Igazolás</w:t>
      </w:r>
    </w:p>
    <w:p w:rsidR="005D579D" w:rsidRPr="00154D30" w:rsidRDefault="005D579D" w:rsidP="007A6C07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 vagyonnyilatkozat átvételéről</w:t>
      </w:r>
    </w:p>
    <w:p w:rsidR="005D579D" w:rsidRPr="00154D30" w:rsidRDefault="005D579D" w:rsidP="007A6C07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79D" w:rsidRPr="00154D30" w:rsidRDefault="005D579D" w:rsidP="007A6C07">
      <w:pPr>
        <w:pStyle w:val="Szvegtrzs"/>
        <w:ind w:left="360"/>
        <w:rPr>
          <w:color w:val="000000" w:themeColor="text1"/>
        </w:rPr>
      </w:pPr>
      <w:r w:rsidRPr="00154D30">
        <w:rPr>
          <w:color w:val="000000" w:themeColor="text1"/>
        </w:rPr>
        <w:t>Alulírott ________________________ mint a vagyonnyilatkozat tételére kötelezett helyi önkormányzati képviselő a mai napon az alábbi vagyonnyilatkozatokat adom át:</w:t>
      </w:r>
    </w:p>
    <w:p w:rsidR="005D579D" w:rsidRPr="00154D30" w:rsidRDefault="005D579D" w:rsidP="007A6C0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________________ helyi önkormányzati képviselő </w:t>
      </w:r>
    </w:p>
    <w:p w:rsidR="005D579D" w:rsidRPr="00154D30" w:rsidRDefault="005D579D" w:rsidP="007A6C0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házastárs/élettárs</w:t>
      </w:r>
    </w:p>
    <w:p w:rsidR="005D579D" w:rsidRPr="00154D30" w:rsidRDefault="005D579D" w:rsidP="007A6C0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gyermek</w:t>
      </w:r>
    </w:p>
    <w:p w:rsidR="005D579D" w:rsidRPr="00154D30" w:rsidRDefault="005D579D" w:rsidP="007A6C0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gyermek</w:t>
      </w:r>
    </w:p>
    <w:p w:rsidR="005D579D" w:rsidRPr="00154D30" w:rsidRDefault="005D579D" w:rsidP="007A6C0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gyermek</w:t>
      </w:r>
    </w:p>
    <w:p w:rsidR="005D579D" w:rsidRPr="00154D30" w:rsidRDefault="005D579D" w:rsidP="007A6C0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gyermek</w:t>
      </w:r>
    </w:p>
    <w:p w:rsidR="005D579D" w:rsidRPr="00154D30" w:rsidRDefault="005D579D" w:rsidP="007A6C0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79D" w:rsidRPr="00154D30" w:rsidRDefault="005D579D" w:rsidP="007A6C0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_____________, 201 ______________</w:t>
      </w:r>
      <w:proofErr w:type="spellStart"/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hó_____nap</w:t>
      </w:r>
      <w:proofErr w:type="spellEnd"/>
    </w:p>
    <w:p w:rsidR="005D579D" w:rsidRPr="00154D30" w:rsidRDefault="005D579D" w:rsidP="007A6C0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A6C07" w:rsidRPr="00154D30" w:rsidRDefault="007A6C07" w:rsidP="007A6C07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79D" w:rsidRPr="00154D30" w:rsidRDefault="005D579D" w:rsidP="007A6C07">
      <w:pPr>
        <w:spacing w:after="0" w:line="240" w:lineRule="auto"/>
        <w:ind w:left="1212" w:firstLine="2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átadó</w:t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6C07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átvevő</w:t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D579D" w:rsidRPr="00154D30" w:rsidRDefault="005D579D" w:rsidP="005D579D">
      <w:pPr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6C07" w:rsidRPr="00154D30" w:rsidRDefault="007A6C07" w:rsidP="007A6C0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VII. A vagyonnyilatkozatokról vezetett nyilvántartás </w:t>
      </w:r>
    </w:p>
    <w:p w:rsidR="005D579D" w:rsidRPr="00154D30" w:rsidRDefault="005D579D" w:rsidP="005D579D">
      <w:pPr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NYILVÁNTARTÁS</w:t>
      </w:r>
    </w:p>
    <w:p w:rsidR="005D579D" w:rsidRPr="00154D30" w:rsidRDefault="005D579D" w:rsidP="005D579D">
      <w:pPr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 vagyonnyilatkozatokról</w:t>
      </w:r>
    </w:p>
    <w:p w:rsidR="005D579D" w:rsidRPr="00154D30" w:rsidRDefault="005D579D" w:rsidP="005D579D">
      <w:pPr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79D" w:rsidRPr="00154D30" w:rsidRDefault="005D579D" w:rsidP="005D579D">
      <w:pPr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4"/>
        <w:gridCol w:w="2380"/>
        <w:gridCol w:w="1642"/>
        <w:gridCol w:w="1642"/>
        <w:gridCol w:w="1643"/>
      </w:tblGrid>
      <w:tr w:rsidR="00154D30" w:rsidRPr="00154D30" w:rsidTr="009145A6">
        <w:trPr>
          <w:trHeight w:val="482"/>
          <w:jc w:val="center"/>
        </w:trPr>
        <w:tc>
          <w:tcPr>
            <w:tcW w:w="9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Sorszám</w:t>
            </w:r>
          </w:p>
        </w:tc>
        <w:tc>
          <w:tcPr>
            <w:tcW w:w="23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Nyilatkozattételre kötelezett neve</w:t>
            </w:r>
          </w:p>
        </w:tc>
        <w:tc>
          <w:tcPr>
            <w:tcW w:w="32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Hozzátartozó vagyonnyilatkozatok száma</w:t>
            </w:r>
          </w:p>
        </w:tc>
        <w:tc>
          <w:tcPr>
            <w:tcW w:w="16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Átvétel időpontja</w:t>
            </w:r>
          </w:p>
        </w:tc>
      </w:tr>
      <w:tr w:rsidR="00154D30" w:rsidRPr="00154D30" w:rsidTr="009145A6">
        <w:trPr>
          <w:trHeight w:val="481"/>
          <w:jc w:val="center"/>
        </w:trPr>
        <w:tc>
          <w:tcPr>
            <w:tcW w:w="9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D579D" w:rsidRPr="00154D30" w:rsidRDefault="005D579D" w:rsidP="00914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D579D" w:rsidRPr="00154D30" w:rsidRDefault="005D579D" w:rsidP="00914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8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házastárs/                 gyermek</w:t>
            </w:r>
          </w:p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Élettárs</w:t>
            </w:r>
          </w:p>
        </w:tc>
        <w:tc>
          <w:tcPr>
            <w:tcW w:w="16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D579D" w:rsidRPr="00154D30" w:rsidRDefault="005D579D" w:rsidP="009145A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D30" w:rsidRPr="00154D30" w:rsidTr="009145A6">
        <w:trPr>
          <w:jc w:val="center"/>
        </w:trPr>
        <w:tc>
          <w:tcPr>
            <w:tcW w:w="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D30" w:rsidRPr="00154D30" w:rsidTr="009145A6">
        <w:trPr>
          <w:jc w:val="center"/>
        </w:trPr>
        <w:tc>
          <w:tcPr>
            <w:tcW w:w="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D30" w:rsidRPr="00154D30" w:rsidTr="009145A6">
        <w:trPr>
          <w:jc w:val="center"/>
        </w:trPr>
        <w:tc>
          <w:tcPr>
            <w:tcW w:w="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D30" w:rsidRPr="00154D30" w:rsidTr="009145A6">
        <w:trPr>
          <w:jc w:val="center"/>
        </w:trPr>
        <w:tc>
          <w:tcPr>
            <w:tcW w:w="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D30" w:rsidRPr="00154D30" w:rsidTr="009145A6">
        <w:trPr>
          <w:jc w:val="center"/>
        </w:trPr>
        <w:tc>
          <w:tcPr>
            <w:tcW w:w="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D30" w:rsidRPr="00154D30" w:rsidTr="009145A6">
        <w:trPr>
          <w:jc w:val="center"/>
        </w:trPr>
        <w:tc>
          <w:tcPr>
            <w:tcW w:w="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D30" w:rsidRPr="00154D30" w:rsidTr="009145A6">
        <w:trPr>
          <w:jc w:val="center"/>
        </w:trPr>
        <w:tc>
          <w:tcPr>
            <w:tcW w:w="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D30" w:rsidRPr="00154D30" w:rsidTr="009145A6">
        <w:trPr>
          <w:jc w:val="center"/>
        </w:trPr>
        <w:tc>
          <w:tcPr>
            <w:tcW w:w="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D30" w:rsidRPr="00154D30" w:rsidTr="009145A6">
        <w:trPr>
          <w:jc w:val="center"/>
        </w:trPr>
        <w:tc>
          <w:tcPr>
            <w:tcW w:w="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79D" w:rsidRPr="00154D30" w:rsidTr="009145A6">
        <w:trPr>
          <w:jc w:val="center"/>
        </w:trPr>
        <w:tc>
          <w:tcPr>
            <w:tcW w:w="9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10.</w:t>
            </w:r>
          </w:p>
        </w:tc>
        <w:tc>
          <w:tcPr>
            <w:tcW w:w="23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D579D" w:rsidRPr="00154D30" w:rsidRDefault="005D579D" w:rsidP="005D579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79D" w:rsidRPr="00154D30" w:rsidRDefault="004944CE" w:rsidP="004944C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VIII. A vagyonnyilatkozatok ellenőrzési eljárásáról vezetett nyilvántartás</w:t>
      </w:r>
    </w:p>
    <w:p w:rsidR="005D579D" w:rsidRPr="00154D30" w:rsidRDefault="005D579D" w:rsidP="004944C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NYILVÁNTARTÁS</w:t>
      </w:r>
    </w:p>
    <w:p w:rsidR="005D579D" w:rsidRPr="00154D30" w:rsidRDefault="005D579D" w:rsidP="004944C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79D" w:rsidRPr="00154D30" w:rsidRDefault="005D579D" w:rsidP="004944C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 vagyonnyilatkozatok ellenőrzési eljárásáról</w:t>
      </w:r>
    </w:p>
    <w:p w:rsidR="005D579D" w:rsidRPr="00154D30" w:rsidRDefault="005D579D" w:rsidP="004944CE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79D" w:rsidRPr="00154D30" w:rsidRDefault="005D579D" w:rsidP="004944C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79D" w:rsidRPr="00154D30" w:rsidRDefault="005D579D" w:rsidP="004944CE">
      <w:pPr>
        <w:pStyle w:val="Szvegtrzs"/>
        <w:numPr>
          <w:ilvl w:val="0"/>
          <w:numId w:val="17"/>
        </w:numPr>
        <w:suppressAutoHyphens/>
        <w:ind w:left="720"/>
        <w:rPr>
          <w:color w:val="000000" w:themeColor="text1"/>
        </w:rPr>
      </w:pPr>
      <w:r w:rsidRPr="00154D30">
        <w:rPr>
          <w:color w:val="000000" w:themeColor="text1"/>
        </w:rPr>
        <w:t xml:space="preserve"> A vagyonnyilatkozattal kapcsolatos eljárást kezdeményező neve, címe:</w:t>
      </w:r>
    </w:p>
    <w:p w:rsidR="005D579D" w:rsidRPr="00154D30" w:rsidRDefault="005D579D" w:rsidP="004944CE">
      <w:pPr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eljárás kezdeményezésének időpontja:</w:t>
      </w:r>
    </w:p>
    <w:p w:rsidR="005D579D" w:rsidRPr="00154D30" w:rsidRDefault="005D579D" w:rsidP="004944CE">
      <w:pPr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eljárásban érintett képviselő:</w:t>
      </w:r>
    </w:p>
    <w:p w:rsidR="005D579D" w:rsidRPr="00154D30" w:rsidRDefault="005D579D" w:rsidP="004944CE">
      <w:pPr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vagyonnyilatkozat kifogásolt része:</w:t>
      </w:r>
    </w:p>
    <w:p w:rsidR="005D579D" w:rsidRPr="00154D30" w:rsidRDefault="005D579D" w:rsidP="004944CE">
      <w:pPr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4. pont megjelölésének hiányában a hiánypótlásra felhívás időpontja:</w:t>
      </w:r>
    </w:p>
    <w:p w:rsidR="005D579D" w:rsidRPr="00154D30" w:rsidRDefault="005D579D" w:rsidP="004944CE">
      <w:pPr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érintett tájékoztatásának időpontja a bejelentésről:</w:t>
      </w:r>
    </w:p>
    <w:p w:rsidR="005D579D" w:rsidRPr="00154D30" w:rsidRDefault="005D579D" w:rsidP="004944CE">
      <w:pPr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azonosító adatok átadásának időpontja a testület részére:</w:t>
      </w:r>
    </w:p>
    <w:p w:rsidR="005D579D" w:rsidRPr="00154D30" w:rsidRDefault="005D579D" w:rsidP="004944CE">
      <w:pPr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testület ülésének időpontja:</w:t>
      </w:r>
    </w:p>
    <w:p w:rsidR="005D579D" w:rsidRPr="00154D30" w:rsidRDefault="005D579D" w:rsidP="004944CE">
      <w:pPr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eljárás eredménye:</w:t>
      </w:r>
    </w:p>
    <w:p w:rsidR="005D579D" w:rsidRPr="00154D30" w:rsidRDefault="005D579D" w:rsidP="004944CE">
      <w:pPr>
        <w:numPr>
          <w:ilvl w:val="0"/>
          <w:numId w:val="18"/>
        </w:num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bejelentés elutasítva, mert</w:t>
      </w:r>
    </w:p>
    <w:p w:rsidR="005D579D" w:rsidRPr="00154D30" w:rsidRDefault="005D579D" w:rsidP="004944CE">
      <w:pPr>
        <w:numPr>
          <w:ilvl w:val="0"/>
          <w:numId w:val="12"/>
        </w:num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nyilvánvalóan alaptalan,</w:t>
      </w:r>
    </w:p>
    <w:p w:rsidR="005D579D" w:rsidRPr="00154D30" w:rsidRDefault="005D579D" w:rsidP="004944CE">
      <w:pPr>
        <w:numPr>
          <w:ilvl w:val="0"/>
          <w:numId w:val="12"/>
        </w:num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 bejelentő a hiánypótlásnak nem tett eleget,</w:t>
      </w:r>
    </w:p>
    <w:p w:rsidR="005D579D" w:rsidRPr="00154D30" w:rsidRDefault="005D579D" w:rsidP="004944CE">
      <w:pPr>
        <w:numPr>
          <w:ilvl w:val="0"/>
          <w:numId w:val="12"/>
        </w:num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az ismételt kezdeményezés új tényállást nem tartalmaz.</w:t>
      </w:r>
    </w:p>
    <w:p w:rsidR="005D579D" w:rsidRPr="00154D30" w:rsidRDefault="005D579D" w:rsidP="004944CE">
      <w:pPr>
        <w:numPr>
          <w:ilvl w:val="0"/>
          <w:numId w:val="18"/>
        </w:numPr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bejelentés alapján a testület az alábbiakat állapította meg:</w:t>
      </w:r>
    </w:p>
    <w:p w:rsidR="005D579D" w:rsidRPr="00154D30" w:rsidRDefault="005D579D" w:rsidP="004944CE">
      <w:pPr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azonosító adatok törlésének időpontja:</w:t>
      </w:r>
    </w:p>
    <w:p w:rsidR="004944CE" w:rsidRPr="00154D30" w:rsidRDefault="005D579D" w:rsidP="004944CE">
      <w:pPr>
        <w:numPr>
          <w:ilvl w:val="0"/>
          <w:numId w:val="17"/>
        </w:num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képviselő-testület tájékoztatásának időpontja az eljárás eredményéről:</w:t>
      </w:r>
    </w:p>
    <w:p w:rsidR="004944CE" w:rsidRPr="00154D30" w:rsidRDefault="005D1D1C" w:rsidP="004944C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IX. A vagyonnyilatkozatokba történő betekintésről vezetett nyilvántartás</w:t>
      </w:r>
    </w:p>
    <w:p w:rsidR="005D1D1C" w:rsidRPr="00154D30" w:rsidRDefault="005D1D1C" w:rsidP="004944CE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5D579D" w:rsidRPr="00154D30" w:rsidRDefault="005D579D" w:rsidP="005D579D">
      <w:pPr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NYILVÁNTARTÁS</w:t>
      </w:r>
    </w:p>
    <w:p w:rsidR="005D579D" w:rsidRPr="00154D30" w:rsidRDefault="005D579D" w:rsidP="005D579D">
      <w:pPr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 vagyonnyilatkozatokba történő betekintésről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96"/>
        <w:gridCol w:w="1809"/>
        <w:gridCol w:w="2368"/>
        <w:gridCol w:w="1738"/>
      </w:tblGrid>
      <w:tr w:rsidR="00154D30" w:rsidRPr="00154D30" w:rsidTr="009145A6">
        <w:trPr>
          <w:jc w:val="center"/>
        </w:trPr>
        <w:tc>
          <w:tcPr>
            <w:tcW w:w="2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Betekintő személy neve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Aláírása</w:t>
            </w:r>
          </w:p>
        </w:tc>
        <w:tc>
          <w:tcPr>
            <w:tcW w:w="23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Betekintés időpontja</w:t>
            </w:r>
          </w:p>
        </w:tc>
        <w:tc>
          <w:tcPr>
            <w:tcW w:w="17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54D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Megjegyzés</w:t>
            </w:r>
          </w:p>
        </w:tc>
      </w:tr>
      <w:tr w:rsidR="00154D30" w:rsidRPr="00154D30" w:rsidTr="009145A6">
        <w:trPr>
          <w:jc w:val="center"/>
        </w:trPr>
        <w:tc>
          <w:tcPr>
            <w:tcW w:w="2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D30" w:rsidRPr="00154D30" w:rsidTr="009145A6">
        <w:trPr>
          <w:jc w:val="center"/>
        </w:trPr>
        <w:tc>
          <w:tcPr>
            <w:tcW w:w="2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D30" w:rsidRPr="00154D30" w:rsidTr="009145A6">
        <w:trPr>
          <w:jc w:val="center"/>
        </w:trPr>
        <w:tc>
          <w:tcPr>
            <w:tcW w:w="2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D30" w:rsidRPr="00154D30" w:rsidTr="009145A6">
        <w:trPr>
          <w:jc w:val="center"/>
        </w:trPr>
        <w:tc>
          <w:tcPr>
            <w:tcW w:w="2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D30" w:rsidRPr="00154D30" w:rsidTr="009145A6">
        <w:trPr>
          <w:jc w:val="center"/>
        </w:trPr>
        <w:tc>
          <w:tcPr>
            <w:tcW w:w="2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D30" w:rsidRPr="00154D30" w:rsidTr="009145A6">
        <w:trPr>
          <w:jc w:val="center"/>
        </w:trPr>
        <w:tc>
          <w:tcPr>
            <w:tcW w:w="2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D30" w:rsidRPr="00154D30" w:rsidTr="009145A6">
        <w:trPr>
          <w:jc w:val="center"/>
        </w:trPr>
        <w:tc>
          <w:tcPr>
            <w:tcW w:w="2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54D30" w:rsidRPr="00154D30" w:rsidTr="009145A6">
        <w:trPr>
          <w:jc w:val="center"/>
        </w:trPr>
        <w:tc>
          <w:tcPr>
            <w:tcW w:w="2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579D" w:rsidRPr="00154D30" w:rsidTr="009145A6">
        <w:trPr>
          <w:jc w:val="center"/>
        </w:trPr>
        <w:tc>
          <w:tcPr>
            <w:tcW w:w="22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579D" w:rsidRPr="00154D30" w:rsidRDefault="005D579D" w:rsidP="009145A6">
            <w:p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D1D1C" w:rsidRPr="00154D30" w:rsidRDefault="005D1D1C" w:rsidP="005D579D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1D1C" w:rsidRPr="00154D30" w:rsidRDefault="005D1D1C" w:rsidP="005D579D">
      <w:pPr>
        <w:ind w:left="3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X. Igazolás a vagyonnyilatkozat visszaadásáról</w:t>
      </w:r>
    </w:p>
    <w:p w:rsidR="005D579D" w:rsidRPr="00154D30" w:rsidRDefault="005D579D" w:rsidP="005D1D1C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Igazolás</w:t>
      </w:r>
    </w:p>
    <w:p w:rsidR="005D579D" w:rsidRPr="00154D30" w:rsidRDefault="005D579D" w:rsidP="005D1D1C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a vagyonnyilatkozat visszaadásáról</w:t>
      </w:r>
    </w:p>
    <w:p w:rsidR="005D579D" w:rsidRPr="00154D30" w:rsidRDefault="005D579D" w:rsidP="005D1D1C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79D" w:rsidRPr="00154D30" w:rsidRDefault="005D579D" w:rsidP="005D1D1C">
      <w:pPr>
        <w:pStyle w:val="Szvegtrzs"/>
        <w:ind w:left="360"/>
        <w:rPr>
          <w:color w:val="000000" w:themeColor="text1"/>
        </w:rPr>
      </w:pPr>
      <w:r w:rsidRPr="00154D30">
        <w:rPr>
          <w:color w:val="000000" w:themeColor="text1"/>
        </w:rPr>
        <w:t>Alulírott ________________________ mint a vagyonnyilatkozat-vizsgáló testület képviseletében eljárva a vagyonnyilatkozat tételére kötelezett helyi önkormányzati képviselő részére, a mai napon az alábbi vagyonnyilatkozatokat adom át:</w:t>
      </w:r>
    </w:p>
    <w:p w:rsidR="005D579D" w:rsidRPr="00154D30" w:rsidRDefault="005D579D" w:rsidP="005D1D1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helyi önkormányzati képviselő</w:t>
      </w:r>
    </w:p>
    <w:p w:rsidR="005D579D" w:rsidRPr="00154D30" w:rsidRDefault="005D579D" w:rsidP="005D1D1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házastárs/élettárs</w:t>
      </w:r>
    </w:p>
    <w:p w:rsidR="005D579D" w:rsidRPr="00154D30" w:rsidRDefault="005D579D" w:rsidP="005D1D1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gyermek</w:t>
      </w:r>
    </w:p>
    <w:p w:rsidR="005D579D" w:rsidRPr="00154D30" w:rsidRDefault="005D579D" w:rsidP="005D1D1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gyermek</w:t>
      </w:r>
    </w:p>
    <w:p w:rsidR="005D579D" w:rsidRPr="00154D30" w:rsidRDefault="005D579D" w:rsidP="005D1D1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gyermek</w:t>
      </w:r>
    </w:p>
    <w:p w:rsidR="005D579D" w:rsidRPr="00154D30" w:rsidRDefault="005D579D" w:rsidP="005D1D1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________________ gyermek</w:t>
      </w:r>
    </w:p>
    <w:p w:rsidR="005D579D" w:rsidRPr="00154D30" w:rsidRDefault="005D579D" w:rsidP="005D1D1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79D" w:rsidRPr="00154D30" w:rsidRDefault="005D579D" w:rsidP="005D1D1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_____________, 201 ______________</w:t>
      </w:r>
      <w:proofErr w:type="spellStart"/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hó_____nap</w:t>
      </w:r>
      <w:proofErr w:type="spellEnd"/>
    </w:p>
    <w:p w:rsidR="005D579D" w:rsidRPr="00154D30" w:rsidRDefault="005D579D" w:rsidP="005D1D1C">
      <w:pPr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79D" w:rsidRPr="00154D30" w:rsidRDefault="005D579D" w:rsidP="005D1D1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D579D" w:rsidRPr="00154D30" w:rsidRDefault="005D579D" w:rsidP="005D1D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</w:t>
      </w:r>
      <w:r w:rsidR="005D1D1C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1D1C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1D1C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>átadó</w:t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1D1C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1D1C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1D1C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D1D1C"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átvevő</w:t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154D3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5D579D" w:rsidRPr="00154D30" w:rsidRDefault="005D579D" w:rsidP="005D1D1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D579D" w:rsidRPr="0015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453" w:rsidRDefault="008A1453" w:rsidP="00C20073">
      <w:pPr>
        <w:spacing w:after="0" w:line="240" w:lineRule="auto"/>
      </w:pPr>
      <w:r>
        <w:separator/>
      </w:r>
    </w:p>
  </w:endnote>
  <w:endnote w:type="continuationSeparator" w:id="0">
    <w:p w:rsidR="008A1453" w:rsidRDefault="008A1453" w:rsidP="00C20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453" w:rsidRDefault="008A1453" w:rsidP="00C20073">
      <w:pPr>
        <w:spacing w:after="0" w:line="240" w:lineRule="auto"/>
      </w:pPr>
      <w:r>
        <w:separator/>
      </w:r>
    </w:p>
  </w:footnote>
  <w:footnote w:type="continuationSeparator" w:id="0">
    <w:p w:rsidR="008A1453" w:rsidRDefault="008A1453" w:rsidP="00C20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7"/>
    <w:lvl w:ilvl="0">
      <w:start w:val="2"/>
      <w:numFmt w:val="bullet"/>
      <w:pStyle w:val="Felsorols"/>
      <w:suff w:val="nothing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1" w15:restartNumberingAfterBreak="0">
    <w:nsid w:val="0000001E"/>
    <w:multiLevelType w:val="multilevel"/>
    <w:tmpl w:val="0000001E"/>
    <w:name w:val="WW8Num3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2" w15:restartNumberingAfterBreak="0">
    <w:nsid w:val="0000002A"/>
    <w:multiLevelType w:val="multilevel"/>
    <w:tmpl w:val="0000002A"/>
    <w:name w:val="WW8Num52"/>
    <w:lvl w:ilvl="0">
      <w:start w:val="1"/>
      <w:numFmt w:val="decimal"/>
      <w:suff w:val="nothing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3" w15:restartNumberingAfterBreak="0">
    <w:nsid w:val="00000039"/>
    <w:multiLevelType w:val="multilevel"/>
    <w:tmpl w:val="00000039"/>
    <w:name w:val="WW8Num74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4" w15:restartNumberingAfterBreak="0">
    <w:nsid w:val="00000067"/>
    <w:multiLevelType w:val="multilevel"/>
    <w:tmpl w:val="00000067"/>
    <w:name w:val="WW8Num136"/>
    <w:lvl w:ilvl="0">
      <w:start w:val="1"/>
      <w:numFmt w:val="lowerLetter"/>
      <w:suff w:val="nothing"/>
      <w:lvlText w:val="%1.)"/>
      <w:lvlJc w:val="left"/>
      <w:pPr>
        <w:ind w:left="840" w:hanging="48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5" w15:restartNumberingAfterBreak="0">
    <w:nsid w:val="00000079"/>
    <w:multiLevelType w:val="multilevel"/>
    <w:tmpl w:val="00000079"/>
    <w:name w:val="WW8Num157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6" w15:restartNumberingAfterBreak="0">
    <w:nsid w:val="0000009C"/>
    <w:multiLevelType w:val="multilevel"/>
    <w:tmpl w:val="0000009C"/>
    <w:name w:val="WW8Num203"/>
    <w:lvl w:ilvl="0">
      <w:start w:val="1"/>
      <w:numFmt w:val="lowerLetter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567" w:hanging="283"/>
      </w:pPr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decimal"/>
      <w:suff w:val="nothing"/>
      <w:lvlText w:val="%4."/>
      <w:lvlJc w:val="left"/>
      <w:pPr>
        <w:ind w:left="1134" w:hanging="283"/>
      </w:pPr>
      <w:rPr>
        <w:rFonts w:cs="Times New Roman"/>
      </w:rPr>
    </w:lvl>
    <w:lvl w:ilvl="4">
      <w:start w:val="1"/>
      <w:numFmt w:val="decimal"/>
      <w:suff w:val="nothing"/>
      <w:lvlText w:val="%5."/>
      <w:lvlJc w:val="left"/>
      <w:pPr>
        <w:ind w:left="1417" w:hanging="283"/>
      </w:pPr>
      <w:rPr>
        <w:rFonts w:cs="Times New Roman"/>
      </w:rPr>
    </w:lvl>
    <w:lvl w:ilvl="5">
      <w:start w:val="1"/>
      <w:numFmt w:val="decimal"/>
      <w:suff w:val="nothing"/>
      <w:lvlText w:val="%6."/>
      <w:lvlJc w:val="left"/>
      <w:pPr>
        <w:ind w:left="1701" w:hanging="283"/>
      </w:pPr>
      <w:rPr>
        <w:rFonts w:cs="Times New Roman"/>
      </w:rPr>
    </w:lvl>
    <w:lvl w:ilvl="6">
      <w:start w:val="1"/>
      <w:numFmt w:val="decimal"/>
      <w:suff w:val="nothing"/>
      <w:lvlText w:val="%7."/>
      <w:lvlJc w:val="left"/>
      <w:pPr>
        <w:ind w:left="1984" w:hanging="283"/>
      </w:pPr>
      <w:rPr>
        <w:rFonts w:cs="Times New Roman"/>
      </w:rPr>
    </w:lvl>
    <w:lvl w:ilvl="7">
      <w:start w:val="1"/>
      <w:numFmt w:val="decimal"/>
      <w:suff w:val="nothing"/>
      <w:lvlText w:val="%8."/>
      <w:lvlJc w:val="left"/>
      <w:pPr>
        <w:ind w:left="2268" w:hanging="283"/>
      </w:pPr>
      <w:rPr>
        <w:rFonts w:cs="Times New Roman"/>
      </w:rPr>
    </w:lvl>
    <w:lvl w:ilvl="8">
      <w:start w:val="1"/>
      <w:numFmt w:val="decimal"/>
      <w:suff w:val="nothing"/>
      <w:lvlText w:val="%9."/>
      <w:lvlJc w:val="left"/>
      <w:pPr>
        <w:ind w:left="2551" w:hanging="283"/>
      </w:pPr>
      <w:rPr>
        <w:rFonts w:cs="Times New Roman"/>
      </w:rPr>
    </w:lvl>
  </w:abstractNum>
  <w:abstractNum w:abstractNumId="7" w15:restartNumberingAfterBreak="0">
    <w:nsid w:val="05C17DC8"/>
    <w:multiLevelType w:val="multilevel"/>
    <w:tmpl w:val="4CCCA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DE4221"/>
    <w:multiLevelType w:val="hybridMultilevel"/>
    <w:tmpl w:val="F774E1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62444BD"/>
    <w:multiLevelType w:val="multilevel"/>
    <w:tmpl w:val="6EC63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2A7E86"/>
    <w:multiLevelType w:val="hybridMultilevel"/>
    <w:tmpl w:val="D368FDE8"/>
    <w:lvl w:ilvl="0" w:tplc="BE04528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E559D"/>
    <w:multiLevelType w:val="hybridMultilevel"/>
    <w:tmpl w:val="770C8C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770656"/>
    <w:multiLevelType w:val="hybridMultilevel"/>
    <w:tmpl w:val="2192610C"/>
    <w:lvl w:ilvl="0" w:tplc="2DA212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7048B"/>
    <w:multiLevelType w:val="hybridMultilevel"/>
    <w:tmpl w:val="9E04A7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F0AA2"/>
    <w:multiLevelType w:val="multilevel"/>
    <w:tmpl w:val="34529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BA508FC"/>
    <w:multiLevelType w:val="multilevel"/>
    <w:tmpl w:val="955E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2B1CC2"/>
    <w:multiLevelType w:val="hybridMultilevel"/>
    <w:tmpl w:val="BAACF4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4A2EA6"/>
    <w:multiLevelType w:val="multilevel"/>
    <w:tmpl w:val="AF62C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D90894"/>
    <w:multiLevelType w:val="multilevel"/>
    <w:tmpl w:val="A8EC0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2311A"/>
    <w:multiLevelType w:val="multilevel"/>
    <w:tmpl w:val="D7BAA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482153"/>
    <w:multiLevelType w:val="hybridMultilevel"/>
    <w:tmpl w:val="E6224AEC"/>
    <w:lvl w:ilvl="0" w:tplc="EA3A3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E2EBA"/>
    <w:multiLevelType w:val="hybridMultilevel"/>
    <w:tmpl w:val="ADF29D28"/>
    <w:lvl w:ilvl="0" w:tplc="2DA8CB2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  <w:lvlOverride w:ilvl="0">
      <w:startOverride w:val="2"/>
    </w:lvlOverride>
  </w:num>
  <w:num w:numId="3">
    <w:abstractNumId w:val="14"/>
  </w:num>
  <w:num w:numId="4">
    <w:abstractNumId w:val="18"/>
    <w:lvlOverride w:ilvl="0">
      <w:startOverride w:val="3"/>
    </w:lvlOverride>
  </w:num>
  <w:num w:numId="5">
    <w:abstractNumId w:val="9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7"/>
    <w:lvlOverride w:ilvl="0">
      <w:startOverride w:val="6"/>
    </w:lvlOverride>
  </w:num>
  <w:num w:numId="8">
    <w:abstractNumId w:val="16"/>
  </w:num>
  <w:num w:numId="9">
    <w:abstractNumId w:val="8"/>
  </w:num>
  <w:num w:numId="10">
    <w:abstractNumId w:val="11"/>
  </w:num>
  <w:num w:numId="11">
    <w:abstractNumId w:val="13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BC"/>
    <w:rsid w:val="0001001F"/>
    <w:rsid w:val="00084B64"/>
    <w:rsid w:val="00095235"/>
    <w:rsid w:val="000A4A3E"/>
    <w:rsid w:val="000D2AC4"/>
    <w:rsid w:val="00141FFB"/>
    <w:rsid w:val="00154D30"/>
    <w:rsid w:val="001623BA"/>
    <w:rsid w:val="00176C6F"/>
    <w:rsid w:val="001B1D06"/>
    <w:rsid w:val="001C239A"/>
    <w:rsid w:val="0024387A"/>
    <w:rsid w:val="002545E9"/>
    <w:rsid w:val="0026621D"/>
    <w:rsid w:val="002926B9"/>
    <w:rsid w:val="002B58F0"/>
    <w:rsid w:val="002C178C"/>
    <w:rsid w:val="002D1A3C"/>
    <w:rsid w:val="002D5806"/>
    <w:rsid w:val="00372DBE"/>
    <w:rsid w:val="00385CA9"/>
    <w:rsid w:val="0042006B"/>
    <w:rsid w:val="004506AF"/>
    <w:rsid w:val="004546C8"/>
    <w:rsid w:val="0046314F"/>
    <w:rsid w:val="00467F4F"/>
    <w:rsid w:val="004734FE"/>
    <w:rsid w:val="004825FC"/>
    <w:rsid w:val="004944CE"/>
    <w:rsid w:val="004C06EC"/>
    <w:rsid w:val="004D6C95"/>
    <w:rsid w:val="004D7F46"/>
    <w:rsid w:val="004F0EAE"/>
    <w:rsid w:val="005A6D65"/>
    <w:rsid w:val="005C3263"/>
    <w:rsid w:val="005D1D1C"/>
    <w:rsid w:val="005D579D"/>
    <w:rsid w:val="005F0ABA"/>
    <w:rsid w:val="00606C80"/>
    <w:rsid w:val="006079E0"/>
    <w:rsid w:val="00626045"/>
    <w:rsid w:val="00674044"/>
    <w:rsid w:val="00685A15"/>
    <w:rsid w:val="006C6ECF"/>
    <w:rsid w:val="006E52D6"/>
    <w:rsid w:val="006F0A60"/>
    <w:rsid w:val="00712873"/>
    <w:rsid w:val="00723A1E"/>
    <w:rsid w:val="00723BD0"/>
    <w:rsid w:val="007806BC"/>
    <w:rsid w:val="007A6C07"/>
    <w:rsid w:val="00801B11"/>
    <w:rsid w:val="008073DB"/>
    <w:rsid w:val="008A1453"/>
    <w:rsid w:val="008D6028"/>
    <w:rsid w:val="008E001C"/>
    <w:rsid w:val="008F5129"/>
    <w:rsid w:val="00993463"/>
    <w:rsid w:val="009E32EF"/>
    <w:rsid w:val="00A00837"/>
    <w:rsid w:val="00A24074"/>
    <w:rsid w:val="00A426A8"/>
    <w:rsid w:val="00A637C5"/>
    <w:rsid w:val="00AB3CDB"/>
    <w:rsid w:val="00AD5EC2"/>
    <w:rsid w:val="00B12A85"/>
    <w:rsid w:val="00B229EF"/>
    <w:rsid w:val="00B36302"/>
    <w:rsid w:val="00B45C18"/>
    <w:rsid w:val="00BC5E97"/>
    <w:rsid w:val="00BD2EFB"/>
    <w:rsid w:val="00C20073"/>
    <w:rsid w:val="00C36B5A"/>
    <w:rsid w:val="00CB485D"/>
    <w:rsid w:val="00CC7EE6"/>
    <w:rsid w:val="00D85D3A"/>
    <w:rsid w:val="00D94335"/>
    <w:rsid w:val="00DA77B0"/>
    <w:rsid w:val="00DF3EB6"/>
    <w:rsid w:val="00DF7A63"/>
    <w:rsid w:val="00E20500"/>
    <w:rsid w:val="00E24E75"/>
    <w:rsid w:val="00E2643B"/>
    <w:rsid w:val="00EC7AE9"/>
    <w:rsid w:val="00EC7F4C"/>
    <w:rsid w:val="00EE142C"/>
    <w:rsid w:val="00EE3998"/>
    <w:rsid w:val="00F65252"/>
    <w:rsid w:val="00FB49FF"/>
    <w:rsid w:val="00FD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42B76"/>
  <w15:chartTrackingRefBased/>
  <w15:docId w15:val="{1BB3DB88-8DE0-4265-8570-58BFDDED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84B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229E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link w:val="Cmsor3Char"/>
    <w:uiPriority w:val="9"/>
    <w:qFormat/>
    <w:rsid w:val="00084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84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B229E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084B6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084B6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DF3EB6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DF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254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D6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D6C9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AB3CDB"/>
    <w:rPr>
      <w:b/>
      <w:bCs/>
    </w:rPr>
  </w:style>
  <w:style w:type="paragraph" w:customStyle="1" w:styleId="CharCharChar1CharCharCharCharCharChar">
    <w:name w:val="Char Char Char1 Char Char Char Char Char Char"/>
    <w:basedOn w:val="Norml"/>
    <w:rsid w:val="0009523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semiHidden/>
    <w:rsid w:val="00C200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2007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semiHidden/>
    <w:rsid w:val="00C20073"/>
    <w:rPr>
      <w:vertAlign w:val="superscript"/>
    </w:rPr>
  </w:style>
  <w:style w:type="paragraph" w:customStyle="1" w:styleId="Char">
    <w:name w:val="Char"/>
    <w:basedOn w:val="Norml"/>
    <w:rsid w:val="00EE142C"/>
    <w:pPr>
      <w:spacing w:line="240" w:lineRule="exact"/>
    </w:pPr>
    <w:rPr>
      <w:rFonts w:ascii="Times New Roman" w:eastAsia="Times New Roman" w:hAnsi="Times New Roman" w:cs="Times New Roman"/>
      <w:color w:val="000000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5D57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5D579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rsid w:val="005D579D"/>
    <w:pPr>
      <w:numPr>
        <w:numId w:val="12"/>
      </w:num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4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22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8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0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1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2D3D-FC85-4481-B606-EBB1B94AA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9</Pages>
  <Words>2451</Words>
  <Characters>16916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Katalin</dc:creator>
  <cp:keywords/>
  <dc:description/>
  <cp:lastModifiedBy>TitzEva</cp:lastModifiedBy>
  <cp:revision>37</cp:revision>
  <cp:lastPrinted>2019-10-17T11:58:00Z</cp:lastPrinted>
  <dcterms:created xsi:type="dcterms:W3CDTF">2019-10-17T06:39:00Z</dcterms:created>
  <dcterms:modified xsi:type="dcterms:W3CDTF">2019-10-17T13:34:00Z</dcterms:modified>
</cp:coreProperties>
</file>