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67D0" w14:textId="77777777" w:rsidR="00850286" w:rsidRPr="00AB2218" w:rsidRDefault="00850286" w:rsidP="00850286">
      <w:pPr>
        <w:jc w:val="center"/>
        <w:rPr>
          <w:b/>
          <w:sz w:val="22"/>
          <w:szCs w:val="22"/>
        </w:rPr>
      </w:pPr>
      <w:r w:rsidRPr="00AB2218">
        <w:rPr>
          <w:b/>
          <w:sz w:val="22"/>
          <w:szCs w:val="22"/>
        </w:rPr>
        <w:t>PÁLYÁZATI FELHÍVÁS</w:t>
      </w:r>
    </w:p>
    <w:p w14:paraId="1A095355" w14:textId="77777777" w:rsidR="00850286" w:rsidRPr="00AB2218" w:rsidRDefault="00850286" w:rsidP="00850286">
      <w:pPr>
        <w:jc w:val="center"/>
        <w:rPr>
          <w:sz w:val="22"/>
          <w:szCs w:val="22"/>
        </w:rPr>
      </w:pPr>
    </w:p>
    <w:p w14:paraId="72CEA344" w14:textId="77777777" w:rsidR="00850286" w:rsidRPr="00AB2218" w:rsidRDefault="00850286" w:rsidP="00850286">
      <w:pPr>
        <w:jc w:val="center"/>
        <w:rPr>
          <w:sz w:val="22"/>
          <w:szCs w:val="22"/>
        </w:rPr>
      </w:pPr>
    </w:p>
    <w:p w14:paraId="7C5A5B2A" w14:textId="77777777" w:rsidR="00850286" w:rsidRPr="00AB2218" w:rsidRDefault="00850286" w:rsidP="008502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Nem közművel összegyűjtött háztartási szennyvíz </w:t>
      </w:r>
      <w:r w:rsidRPr="00AB2218">
        <w:rPr>
          <w:b/>
          <w:sz w:val="22"/>
          <w:szCs w:val="22"/>
        </w:rPr>
        <w:t>összegyűjtésére, elszállítására és ártalommentes elhelyezésére vonatkozó szolgáltatás elvégzésére</w:t>
      </w:r>
      <w:r>
        <w:rPr>
          <w:b/>
          <w:sz w:val="22"/>
          <w:szCs w:val="22"/>
        </w:rPr>
        <w:t xml:space="preserve"> történő kiválasztásra</w:t>
      </w:r>
    </w:p>
    <w:p w14:paraId="31685704" w14:textId="77777777" w:rsidR="00850286" w:rsidRPr="00AB2218" w:rsidRDefault="00850286" w:rsidP="00850286">
      <w:pPr>
        <w:jc w:val="both"/>
        <w:rPr>
          <w:sz w:val="22"/>
          <w:szCs w:val="22"/>
        </w:rPr>
      </w:pPr>
    </w:p>
    <w:p w14:paraId="0ADEF891" w14:textId="55A6F3C4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b/>
          <w:sz w:val="22"/>
          <w:szCs w:val="22"/>
        </w:rPr>
        <w:t>Kiíró</w:t>
      </w:r>
      <w:r w:rsidRPr="00AB2218">
        <w:rPr>
          <w:sz w:val="22"/>
          <w:szCs w:val="22"/>
        </w:rPr>
        <w:t xml:space="preserve">: </w:t>
      </w:r>
      <w:r w:rsidR="00DA7A64">
        <w:rPr>
          <w:sz w:val="22"/>
          <w:szCs w:val="22"/>
        </w:rPr>
        <w:t>S</w:t>
      </w:r>
      <w:r w:rsidR="00F30A9C">
        <w:rPr>
          <w:sz w:val="22"/>
          <w:szCs w:val="22"/>
        </w:rPr>
        <w:t>alföld</w:t>
      </w:r>
      <w:r>
        <w:rPr>
          <w:sz w:val="22"/>
          <w:szCs w:val="22"/>
        </w:rPr>
        <w:t xml:space="preserve"> Község Önkormányzata</w:t>
      </w:r>
    </w:p>
    <w:p w14:paraId="26F28A6D" w14:textId="77777777" w:rsidR="00850286" w:rsidRPr="00AB2218" w:rsidRDefault="00850286" w:rsidP="008502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Tel: 87/464-017, e-mail: jegyzo@kovagoors.hu </w:t>
      </w:r>
    </w:p>
    <w:p w14:paraId="41B53078" w14:textId="77777777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b/>
          <w:sz w:val="22"/>
          <w:szCs w:val="22"/>
        </w:rPr>
        <w:t>Pályázati felhívás</w:t>
      </w:r>
      <w:r w:rsidRPr="00AB2218">
        <w:rPr>
          <w:sz w:val="22"/>
          <w:szCs w:val="22"/>
        </w:rPr>
        <w:t xml:space="preserve">: </w:t>
      </w:r>
    </w:p>
    <w:p w14:paraId="5F114043" w14:textId="79090B3C" w:rsidR="00850286" w:rsidRPr="00AB2218" w:rsidRDefault="00DA7A64" w:rsidP="0085028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30A9C">
        <w:rPr>
          <w:sz w:val="22"/>
          <w:szCs w:val="22"/>
        </w:rPr>
        <w:t>alföld</w:t>
      </w:r>
      <w:r w:rsidR="00850286">
        <w:rPr>
          <w:sz w:val="22"/>
          <w:szCs w:val="22"/>
        </w:rPr>
        <w:t xml:space="preserve"> Község</w:t>
      </w:r>
      <w:r w:rsidR="00850286" w:rsidRPr="00AB2218">
        <w:rPr>
          <w:sz w:val="22"/>
          <w:szCs w:val="22"/>
        </w:rPr>
        <w:t xml:space="preserve"> Önkormányzata pályázatot hirdet a község közigazgatási területén keletkező </w:t>
      </w:r>
      <w:r w:rsidR="00850286">
        <w:rPr>
          <w:sz w:val="22"/>
          <w:szCs w:val="22"/>
        </w:rPr>
        <w:t xml:space="preserve">nem közművel összegyűjtött háztartási szennyvíz </w:t>
      </w:r>
      <w:r w:rsidR="00850286" w:rsidRPr="00AB2218">
        <w:rPr>
          <w:sz w:val="22"/>
          <w:szCs w:val="22"/>
        </w:rPr>
        <w:t xml:space="preserve">közszolgáltatás keretében történő összegyűjtésére, elszállítására és ártalommentes </w:t>
      </w:r>
      <w:r w:rsidR="00850286" w:rsidRPr="00F638B9">
        <w:rPr>
          <w:sz w:val="22"/>
          <w:szCs w:val="22"/>
        </w:rPr>
        <w:t>elhelyezésére</w:t>
      </w:r>
      <w:r w:rsidR="00850286" w:rsidRPr="00652F53">
        <w:rPr>
          <w:b/>
          <w:sz w:val="22"/>
          <w:szCs w:val="22"/>
        </w:rPr>
        <w:t xml:space="preserve"> </w:t>
      </w:r>
      <w:r w:rsidR="00850286" w:rsidRPr="00DA7A64">
        <w:rPr>
          <w:color w:val="000000" w:themeColor="text1"/>
        </w:rPr>
        <w:t>2022. január 1-jétől 20</w:t>
      </w:r>
      <w:r w:rsidR="005A1321" w:rsidRPr="00DA7A64">
        <w:rPr>
          <w:color w:val="000000" w:themeColor="text1"/>
        </w:rPr>
        <w:t xml:space="preserve">26. </w:t>
      </w:r>
      <w:r w:rsidR="00850286" w:rsidRPr="00DA7A64">
        <w:rPr>
          <w:color w:val="000000" w:themeColor="text1"/>
        </w:rPr>
        <w:t>december 31-é</w:t>
      </w:r>
      <w:r w:rsidR="00850286" w:rsidRPr="00DA7A64">
        <w:rPr>
          <w:color w:val="000000" w:themeColor="text1"/>
          <w:sz w:val="22"/>
          <w:szCs w:val="22"/>
        </w:rPr>
        <w:t xml:space="preserve">ig </w:t>
      </w:r>
      <w:r w:rsidR="00850286" w:rsidRPr="00AB2218">
        <w:rPr>
          <w:sz w:val="22"/>
          <w:szCs w:val="22"/>
        </w:rPr>
        <w:t>tartó időtartamra.</w:t>
      </w:r>
    </w:p>
    <w:p w14:paraId="33DB2DEC" w14:textId="77777777" w:rsidR="00850286" w:rsidRPr="00AB2218" w:rsidRDefault="00850286" w:rsidP="00850286">
      <w:pPr>
        <w:jc w:val="both"/>
        <w:rPr>
          <w:sz w:val="22"/>
          <w:szCs w:val="22"/>
        </w:rPr>
      </w:pPr>
    </w:p>
    <w:p w14:paraId="7A7D7991" w14:textId="042947C8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b/>
          <w:sz w:val="22"/>
          <w:szCs w:val="22"/>
        </w:rPr>
        <w:t>Információ a polgármestertől</w:t>
      </w:r>
      <w:r>
        <w:rPr>
          <w:b/>
          <w:sz w:val="22"/>
          <w:szCs w:val="22"/>
        </w:rPr>
        <w:t xml:space="preserve"> írásban</w:t>
      </w:r>
      <w:r w:rsidRPr="00AB2218">
        <w:rPr>
          <w:b/>
          <w:sz w:val="22"/>
          <w:szCs w:val="22"/>
        </w:rPr>
        <w:t xml:space="preserve"> kérhető</w:t>
      </w:r>
      <w:r>
        <w:rPr>
          <w:b/>
          <w:sz w:val="22"/>
          <w:szCs w:val="22"/>
        </w:rPr>
        <w:t>:</w:t>
      </w:r>
      <w:r w:rsidRPr="00AB2218">
        <w:rPr>
          <w:sz w:val="22"/>
          <w:szCs w:val="22"/>
        </w:rPr>
        <w:t xml:space="preserve"> </w:t>
      </w:r>
      <w:r w:rsidR="00DA7A64">
        <w:rPr>
          <w:sz w:val="22"/>
          <w:szCs w:val="22"/>
        </w:rPr>
        <w:t>S</w:t>
      </w:r>
      <w:r w:rsidR="00F30A9C">
        <w:rPr>
          <w:sz w:val="22"/>
          <w:szCs w:val="22"/>
        </w:rPr>
        <w:t>alföld</w:t>
      </w:r>
      <w:r>
        <w:rPr>
          <w:sz w:val="22"/>
          <w:szCs w:val="22"/>
        </w:rPr>
        <w:t xml:space="preserve"> Község Önkormányzata (82</w:t>
      </w:r>
      <w:r w:rsidR="00F30A9C">
        <w:rPr>
          <w:sz w:val="22"/>
          <w:szCs w:val="22"/>
        </w:rPr>
        <w:t>56</w:t>
      </w:r>
      <w:r>
        <w:rPr>
          <w:sz w:val="22"/>
          <w:szCs w:val="22"/>
        </w:rPr>
        <w:t xml:space="preserve"> </w:t>
      </w:r>
      <w:r w:rsidR="00DA7A64">
        <w:rPr>
          <w:sz w:val="22"/>
          <w:szCs w:val="22"/>
        </w:rPr>
        <w:t>S</w:t>
      </w:r>
      <w:r w:rsidR="00F30A9C">
        <w:rPr>
          <w:sz w:val="22"/>
          <w:szCs w:val="22"/>
        </w:rPr>
        <w:t>alföld</w:t>
      </w:r>
      <w:r>
        <w:rPr>
          <w:sz w:val="22"/>
          <w:szCs w:val="22"/>
        </w:rPr>
        <w:t xml:space="preserve">, Kossuth u. </w:t>
      </w:r>
      <w:r w:rsidR="00F30A9C">
        <w:rPr>
          <w:sz w:val="22"/>
          <w:szCs w:val="22"/>
        </w:rPr>
        <w:t>27</w:t>
      </w:r>
      <w:r w:rsidR="00DA7A64">
        <w:rPr>
          <w:sz w:val="22"/>
          <w:szCs w:val="22"/>
        </w:rPr>
        <w:t>.</w:t>
      </w:r>
      <w:r>
        <w:rPr>
          <w:sz w:val="22"/>
          <w:szCs w:val="22"/>
        </w:rPr>
        <w:t xml:space="preserve">; </w:t>
      </w:r>
      <w:r w:rsidRPr="00AB2218">
        <w:rPr>
          <w:sz w:val="22"/>
          <w:szCs w:val="22"/>
        </w:rPr>
        <w:t xml:space="preserve">e-mail: </w:t>
      </w:r>
      <w:proofErr w:type="gramStart"/>
      <w:r>
        <w:rPr>
          <w:sz w:val="22"/>
          <w:szCs w:val="22"/>
        </w:rPr>
        <w:t>jegyzo@kovagoors.hu )</w:t>
      </w:r>
      <w:proofErr w:type="gramEnd"/>
    </w:p>
    <w:p w14:paraId="3AADB0C7" w14:textId="77777777" w:rsidR="00850286" w:rsidRPr="00AB2218" w:rsidRDefault="00850286" w:rsidP="00850286">
      <w:pPr>
        <w:jc w:val="both"/>
        <w:rPr>
          <w:sz w:val="22"/>
          <w:szCs w:val="22"/>
        </w:rPr>
      </w:pPr>
    </w:p>
    <w:p w14:paraId="34639AEF" w14:textId="77777777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pályázati feltételeket jelen dokumentáció tartalmazza.</w:t>
      </w:r>
    </w:p>
    <w:p w14:paraId="6C3B9817" w14:textId="77777777" w:rsidR="00850286" w:rsidRPr="00AB2218" w:rsidRDefault="00850286" w:rsidP="00850286">
      <w:pPr>
        <w:jc w:val="both"/>
        <w:rPr>
          <w:sz w:val="22"/>
          <w:szCs w:val="22"/>
        </w:rPr>
      </w:pPr>
    </w:p>
    <w:p w14:paraId="45469F52" w14:textId="77777777" w:rsidR="00850286" w:rsidRPr="00AB2218" w:rsidRDefault="00850286" w:rsidP="00850286">
      <w:pPr>
        <w:jc w:val="both"/>
        <w:rPr>
          <w:b/>
          <w:sz w:val="22"/>
          <w:szCs w:val="22"/>
        </w:rPr>
      </w:pPr>
      <w:r w:rsidRPr="00AB2218">
        <w:rPr>
          <w:b/>
          <w:sz w:val="22"/>
          <w:szCs w:val="22"/>
        </w:rPr>
        <w:t>Bevezetés</w:t>
      </w:r>
    </w:p>
    <w:p w14:paraId="415AD518" w14:textId="77777777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Az ingatlan tulajdonosa, birtokosa vagy használója (a továbbiakban együtt: ingatlantulajdonos) köteles az ingatlanán keletkező, az ideiglenes tárolásra szolgáló (közműpótló) létesítmények, berendezések ürítéséből származó, illetve közüzemi csatornahálózatba vagy más módon befogadóba vagy szennyvíztisztítóba nem vezetett </w:t>
      </w:r>
      <w:r>
        <w:rPr>
          <w:sz w:val="22"/>
          <w:szCs w:val="22"/>
        </w:rPr>
        <w:t xml:space="preserve">háztartási szennyvizet </w:t>
      </w:r>
      <w:r w:rsidRPr="00AB2218">
        <w:rPr>
          <w:sz w:val="22"/>
          <w:szCs w:val="22"/>
        </w:rPr>
        <w:t>zárt tárolóban (a talaj vagy talaj</w:t>
      </w:r>
      <w:r>
        <w:rPr>
          <w:sz w:val="22"/>
          <w:szCs w:val="22"/>
        </w:rPr>
        <w:t>víz szennyeződését kizáró módon</w:t>
      </w:r>
      <w:r w:rsidRPr="00AB2218">
        <w:rPr>
          <w:sz w:val="22"/>
          <w:szCs w:val="22"/>
        </w:rPr>
        <w:t>) gyűjteni, továbbá az annak begyűjtésére feljogosított hulladékkezelőnek átadni.</w:t>
      </w:r>
    </w:p>
    <w:p w14:paraId="54ADDE6C" w14:textId="77777777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A települési önkormányzat kötelezően ellátandó közszolgáltatásként az ingatlantulajdonosoknál keletkező </w:t>
      </w:r>
      <w:r>
        <w:rPr>
          <w:sz w:val="22"/>
          <w:szCs w:val="22"/>
        </w:rPr>
        <w:t>háztartási szennyvíz k</w:t>
      </w:r>
      <w:r w:rsidRPr="00AB2218">
        <w:rPr>
          <w:sz w:val="22"/>
          <w:szCs w:val="22"/>
        </w:rPr>
        <w:t>ezelésére hulladékkezelési közszolgáltatást (a továbbiakban: közszolgáltatás) szervez, és tart fenn.</w:t>
      </w:r>
    </w:p>
    <w:p w14:paraId="2D3AB3DF" w14:textId="77777777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Az önkormányzat köteles </w:t>
      </w:r>
      <w:r>
        <w:rPr>
          <w:sz w:val="22"/>
          <w:szCs w:val="22"/>
        </w:rPr>
        <w:t xml:space="preserve">a </w:t>
      </w:r>
      <w:r w:rsidRPr="00AB2218">
        <w:rPr>
          <w:sz w:val="22"/>
          <w:szCs w:val="22"/>
        </w:rPr>
        <w:t>közszolgáltató kiválasztására irányuló eljárás lefolytatását k</w:t>
      </w:r>
      <w:r>
        <w:rPr>
          <w:sz w:val="22"/>
          <w:szCs w:val="22"/>
        </w:rPr>
        <w:t xml:space="preserve">övetően a közszolgáltatót önkormányzati </w:t>
      </w:r>
      <w:r w:rsidRPr="00AB2218">
        <w:rPr>
          <w:sz w:val="22"/>
          <w:szCs w:val="22"/>
        </w:rPr>
        <w:t xml:space="preserve">rendeletben megnevezni. Az önkormányzat felelőssége a kiválasztás során vizsgálni azt, hogy a szükséges engedélyekkel rendelkezik-e a szolgáltató, és csak azt választhatja ki, amelyik az összes jogszabályi feltételnek megfelel. A hulladékszállítási tevékenység engedélyköteles tevékenység, mely tevékenységet a környezetvédelmi előírások betartása mellett a hulladék sajátosságait figyelembe vevő speciális szállítójárművel lehet végezni. A tevékenység végzése megfelelő szaktudást és felszereltséget igényel. </w:t>
      </w:r>
    </w:p>
    <w:p w14:paraId="4013354C" w14:textId="77777777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A község közigazgatási területén a </w:t>
      </w:r>
      <w:r>
        <w:rPr>
          <w:sz w:val="22"/>
          <w:szCs w:val="22"/>
        </w:rPr>
        <w:t xml:space="preserve">háztartási szennyvíz </w:t>
      </w:r>
      <w:r w:rsidRPr="00AB2218">
        <w:rPr>
          <w:sz w:val="22"/>
          <w:szCs w:val="22"/>
        </w:rPr>
        <w:t xml:space="preserve">gyűjtése, elszállítása, ártalommentes elhelyezése közszolgáltatás szervezése most kerül bevezetésre, ezért az elszállítással kerülő szennyvíz mennyisége az előző évi rendelkezésre álló adatból becsléssel került meghatározásra, mértéke nem mondható teljes körűnek és pontosnak. </w:t>
      </w:r>
    </w:p>
    <w:p w14:paraId="3BF082CB" w14:textId="77777777" w:rsidR="00850286" w:rsidRPr="00673FB4" w:rsidRDefault="00850286" w:rsidP="00850286">
      <w:pPr>
        <w:jc w:val="both"/>
        <w:rPr>
          <w:sz w:val="22"/>
          <w:szCs w:val="22"/>
        </w:rPr>
      </w:pPr>
      <w:r>
        <w:rPr>
          <w:sz w:val="22"/>
          <w:szCs w:val="22"/>
        </w:rPr>
        <w:t>A közszolgáltatási szerződés a vízgazdálkodásról szóló 1995 évi LVII. törvény 44/B.§-44/J § alapján kerül megkötésre.</w:t>
      </w:r>
    </w:p>
    <w:p w14:paraId="14D68BF4" w14:textId="77777777" w:rsidR="00850286" w:rsidRPr="00AB2218" w:rsidRDefault="00850286" w:rsidP="00850286">
      <w:pPr>
        <w:jc w:val="both"/>
        <w:rPr>
          <w:sz w:val="22"/>
          <w:szCs w:val="22"/>
        </w:rPr>
      </w:pPr>
    </w:p>
    <w:p w14:paraId="05C3B9D4" w14:textId="77777777" w:rsidR="00850286" w:rsidRPr="00AB2218" w:rsidRDefault="00850286" w:rsidP="00850286">
      <w:pPr>
        <w:jc w:val="both"/>
        <w:rPr>
          <w:b/>
          <w:sz w:val="22"/>
          <w:szCs w:val="22"/>
        </w:rPr>
      </w:pPr>
      <w:r w:rsidRPr="00AB2218">
        <w:rPr>
          <w:b/>
          <w:sz w:val="22"/>
          <w:szCs w:val="22"/>
        </w:rPr>
        <w:t>I. A pályázaton történő részvétel általános feltételei</w:t>
      </w:r>
    </w:p>
    <w:p w14:paraId="40BCB79B" w14:textId="77777777" w:rsidR="00850286" w:rsidRPr="00AB2218" w:rsidRDefault="00850286" w:rsidP="00850286">
      <w:pPr>
        <w:jc w:val="both"/>
        <w:rPr>
          <w:sz w:val="22"/>
          <w:szCs w:val="22"/>
        </w:rPr>
      </w:pPr>
    </w:p>
    <w:p w14:paraId="22DC9AFD" w14:textId="77777777" w:rsidR="00850286" w:rsidRDefault="00850286" w:rsidP="00850286">
      <w:pPr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pályáza</w:t>
      </w:r>
      <w:r>
        <w:rPr>
          <w:sz w:val="22"/>
          <w:szCs w:val="22"/>
        </w:rPr>
        <w:t xml:space="preserve">ton minden gazdálkodó szervezet, </w:t>
      </w:r>
      <w:r w:rsidRPr="00AB2218">
        <w:rPr>
          <w:sz w:val="22"/>
          <w:szCs w:val="22"/>
        </w:rPr>
        <w:t>továbbá külföldi vállalkozás Magyarországon ny</w:t>
      </w:r>
      <w:r>
        <w:rPr>
          <w:sz w:val="22"/>
          <w:szCs w:val="22"/>
        </w:rPr>
        <w:t xml:space="preserve">ilvántartásba vett </w:t>
      </w:r>
      <w:proofErr w:type="spellStart"/>
      <w:r>
        <w:rPr>
          <w:sz w:val="22"/>
          <w:szCs w:val="22"/>
        </w:rPr>
        <w:t>fióktelepe</w:t>
      </w:r>
      <w:proofErr w:type="spellEnd"/>
      <w:r>
        <w:rPr>
          <w:sz w:val="22"/>
          <w:szCs w:val="22"/>
        </w:rPr>
        <w:t xml:space="preserve"> (</w:t>
      </w:r>
      <w:r w:rsidRPr="00AB2218">
        <w:rPr>
          <w:sz w:val="22"/>
          <w:szCs w:val="22"/>
        </w:rPr>
        <w:t>továbbiakban együtt: vállalkozás) részt vehet, amely érvényes cégbejegyzéssel, illetőleg egyéni vállalkozói igazolvánnyal, valamint a pályázati kiírásban megjelölt tevékenység végzéséhez szükséges – külön jogszabályokban megállapított – érvényes környezetvédelmi hatósági engedéllyel rendelkezik</w:t>
      </w:r>
      <w:r>
        <w:rPr>
          <w:sz w:val="22"/>
          <w:szCs w:val="22"/>
        </w:rPr>
        <w:t>,</w:t>
      </w:r>
      <w:r w:rsidRPr="00AB2218">
        <w:rPr>
          <w:sz w:val="22"/>
          <w:szCs w:val="22"/>
        </w:rPr>
        <w:t xml:space="preserve"> és nem áll végelszámolás alatt, ellene csőd-, illetve felszám</w:t>
      </w:r>
      <w:r>
        <w:rPr>
          <w:sz w:val="22"/>
          <w:szCs w:val="22"/>
        </w:rPr>
        <w:t>olási eljárás nincs folyamatban.</w:t>
      </w:r>
    </w:p>
    <w:p w14:paraId="0432A20C" w14:textId="77777777" w:rsidR="00850286" w:rsidRDefault="00850286" w:rsidP="00850286">
      <w:pPr>
        <w:jc w:val="both"/>
        <w:rPr>
          <w:sz w:val="22"/>
          <w:szCs w:val="22"/>
        </w:rPr>
      </w:pPr>
    </w:p>
    <w:p w14:paraId="257F5A70" w14:textId="77777777" w:rsidR="00850286" w:rsidRDefault="00850286" w:rsidP="00850286">
      <w:pPr>
        <w:jc w:val="both"/>
        <w:rPr>
          <w:sz w:val="22"/>
          <w:szCs w:val="22"/>
        </w:rPr>
      </w:pPr>
    </w:p>
    <w:p w14:paraId="087AA7AC" w14:textId="77777777" w:rsidR="00F30A9C" w:rsidRDefault="00F30A9C" w:rsidP="00850286">
      <w:pPr>
        <w:jc w:val="both"/>
        <w:rPr>
          <w:b/>
          <w:sz w:val="22"/>
          <w:szCs w:val="22"/>
        </w:rPr>
      </w:pPr>
    </w:p>
    <w:p w14:paraId="7A723D4A" w14:textId="77777777" w:rsidR="00F30A9C" w:rsidRDefault="00F30A9C" w:rsidP="00850286">
      <w:pPr>
        <w:jc w:val="both"/>
        <w:rPr>
          <w:b/>
          <w:sz w:val="22"/>
          <w:szCs w:val="22"/>
        </w:rPr>
      </w:pPr>
    </w:p>
    <w:p w14:paraId="21BD3762" w14:textId="647F15BF" w:rsidR="00850286" w:rsidRPr="00AB2218" w:rsidRDefault="00850286" w:rsidP="00850286">
      <w:pPr>
        <w:jc w:val="both"/>
        <w:rPr>
          <w:b/>
          <w:sz w:val="22"/>
          <w:szCs w:val="22"/>
        </w:rPr>
      </w:pPr>
      <w:r w:rsidRPr="00AB2218">
        <w:rPr>
          <w:b/>
          <w:sz w:val="22"/>
          <w:szCs w:val="22"/>
        </w:rPr>
        <w:lastRenderedPageBreak/>
        <w:t>II. A pályázóval szemben támasztott követelmények</w:t>
      </w:r>
    </w:p>
    <w:p w14:paraId="73026305" w14:textId="77777777" w:rsidR="00850286" w:rsidRPr="00AB2218" w:rsidRDefault="00850286" w:rsidP="00850286">
      <w:pPr>
        <w:jc w:val="both"/>
        <w:rPr>
          <w:sz w:val="22"/>
          <w:szCs w:val="22"/>
        </w:rPr>
      </w:pPr>
    </w:p>
    <w:p w14:paraId="3D9DAE67" w14:textId="77777777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pályázónak rendelkeznie kell:</w:t>
      </w:r>
    </w:p>
    <w:p w14:paraId="65387B5C" w14:textId="77777777" w:rsidR="00850286" w:rsidRPr="00AB2218" w:rsidRDefault="00850286" w:rsidP="00850286">
      <w:pPr>
        <w:numPr>
          <w:ilvl w:val="0"/>
          <w:numId w:val="1"/>
        </w:numPr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Tulajdonában, kezelésében, vagy bérleményében lévő – </w:t>
      </w:r>
      <w:proofErr w:type="spellStart"/>
      <w:r w:rsidRPr="00AB2218">
        <w:rPr>
          <w:sz w:val="22"/>
          <w:szCs w:val="22"/>
        </w:rPr>
        <w:t>hatóságilag</w:t>
      </w:r>
      <w:proofErr w:type="spellEnd"/>
      <w:r w:rsidRPr="00AB2218">
        <w:rPr>
          <w:sz w:val="22"/>
          <w:szCs w:val="22"/>
        </w:rPr>
        <w:t xml:space="preserve"> engedélyezett – telephellyel, amely alkalmas a közszolgáltatás végzéséhez szükséges járművek, gépek, berendezések és eszközök tárolására, tisztítására, fertőtlenítésére és karbantartására.</w:t>
      </w:r>
    </w:p>
    <w:p w14:paraId="42E15F60" w14:textId="77777777" w:rsidR="00850286" w:rsidRPr="00AB2218" w:rsidRDefault="00850286" w:rsidP="008502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közszolgáltatás ellátásához szükséges – hatósági engedéllyel rendelkező és megfelelő műszaki állapotban levő járművekkel, gépekkel, berendezésekkel és eszközökkel;</w:t>
      </w:r>
    </w:p>
    <w:p w14:paraId="5B14AF61" w14:textId="77777777" w:rsidR="00850286" w:rsidRPr="00AB2218" w:rsidRDefault="00850286" w:rsidP="008502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Olyan felszerelésekkel és eszközökkel, amelyek a közszolgáltatás keretében ellátni szándékozott tevékenység gyakorlása során esetlegesen keletkező környezeti károk azonnali beavatkozást igénylő elhárításához szükségesek;</w:t>
      </w:r>
    </w:p>
    <w:p w14:paraId="4398FD58" w14:textId="77777777" w:rsidR="00850286" w:rsidRPr="00AB2218" w:rsidRDefault="00850286" w:rsidP="008502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közszolgáltatás ellátásához szükséges létszámú – és a jogszabályok előírásainak megf</w:t>
      </w:r>
      <w:r>
        <w:rPr>
          <w:sz w:val="22"/>
          <w:szCs w:val="22"/>
        </w:rPr>
        <w:t xml:space="preserve">elelően képzett – </w:t>
      </w:r>
      <w:r w:rsidRPr="00F06898">
        <w:rPr>
          <w:sz w:val="22"/>
          <w:szCs w:val="22"/>
        </w:rPr>
        <w:t>szakemberrel.</w:t>
      </w:r>
    </w:p>
    <w:p w14:paraId="5F3C0264" w14:textId="77777777" w:rsidR="00850286" w:rsidRPr="00B21984" w:rsidRDefault="00850286" w:rsidP="008502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Nyilvántartási, információs, valamint adatkezelési és adatszolgáltatási rendszer létrehozásához és folyamatos működtetéséhez szükséges feltételekkel;</w:t>
      </w:r>
      <w:r>
        <w:rPr>
          <w:sz w:val="22"/>
          <w:szCs w:val="22"/>
        </w:rPr>
        <w:t xml:space="preserve"> </w:t>
      </w:r>
      <w:r w:rsidRPr="00B21984">
        <w:rPr>
          <w:sz w:val="22"/>
          <w:szCs w:val="22"/>
        </w:rPr>
        <w:t>számítógépes nyilvántartás vezetése kötelező</w:t>
      </w:r>
      <w:r>
        <w:rPr>
          <w:sz w:val="22"/>
          <w:szCs w:val="22"/>
        </w:rPr>
        <w:t>.</w:t>
      </w:r>
    </w:p>
    <w:p w14:paraId="1C34A5F9" w14:textId="77777777" w:rsidR="00850286" w:rsidRDefault="00850286" w:rsidP="0085028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A pályázónak tájékoztatásul – a közszolgáltatási tevékenysége gazdasági kockázati tényezőjeként való megítélhetősége érdekében – pályázatában meg kell jelölnie, hogy a pályázaton való részvétel általános feltételeként meghatározott vállalkozási jogosultsága alapján és mellett milyen, a pályázati kiírásban meg nem jelölt egyéb tevékenységeket végez, továbbá </w:t>
      </w:r>
      <w:r w:rsidRPr="00F06898">
        <w:rPr>
          <w:bCs/>
          <w:sz w:val="22"/>
          <w:szCs w:val="22"/>
        </w:rPr>
        <w:t>nyilatkoznia kell arról</w:t>
      </w:r>
      <w:r w:rsidRPr="00F06898">
        <w:rPr>
          <w:sz w:val="22"/>
          <w:szCs w:val="22"/>
        </w:rPr>
        <w:t>,</w:t>
      </w:r>
      <w:r w:rsidRPr="00AB2218">
        <w:rPr>
          <w:sz w:val="22"/>
          <w:szCs w:val="22"/>
        </w:rPr>
        <w:t xml:space="preserve"> hogy ezek a tevékenységek nyertessége esetén nem veszélyeztetik a közszolgáltatási szerződésben vállalt kötelezettségeinek teljesítését.</w:t>
      </w:r>
    </w:p>
    <w:p w14:paraId="2AD00DA9" w14:textId="77777777" w:rsidR="00850286" w:rsidRPr="00AB2218" w:rsidRDefault="00850286" w:rsidP="00850286">
      <w:pPr>
        <w:jc w:val="both"/>
        <w:rPr>
          <w:b/>
          <w:bCs/>
          <w:sz w:val="22"/>
          <w:szCs w:val="22"/>
        </w:rPr>
      </w:pPr>
    </w:p>
    <w:p w14:paraId="0AA8DBD2" w14:textId="77777777" w:rsidR="00850286" w:rsidRPr="00AB2218" w:rsidRDefault="00850286" w:rsidP="00850286">
      <w:pPr>
        <w:jc w:val="both"/>
        <w:rPr>
          <w:b/>
          <w:bCs/>
          <w:sz w:val="22"/>
          <w:szCs w:val="22"/>
        </w:rPr>
      </w:pPr>
      <w:r w:rsidRPr="00AB2218">
        <w:rPr>
          <w:b/>
          <w:bCs/>
          <w:sz w:val="22"/>
          <w:szCs w:val="22"/>
        </w:rPr>
        <w:t>III. A pályázat tartalm</w:t>
      </w:r>
      <w:r>
        <w:rPr>
          <w:b/>
          <w:bCs/>
          <w:sz w:val="22"/>
          <w:szCs w:val="22"/>
        </w:rPr>
        <w:t>a</w:t>
      </w:r>
      <w:r w:rsidRPr="00AB2218">
        <w:rPr>
          <w:b/>
          <w:bCs/>
          <w:sz w:val="22"/>
          <w:szCs w:val="22"/>
        </w:rPr>
        <w:t xml:space="preserve"> követelményei</w:t>
      </w:r>
    </w:p>
    <w:p w14:paraId="0B05CF73" w14:textId="77777777" w:rsidR="00850286" w:rsidRPr="00AB2218" w:rsidRDefault="00850286" w:rsidP="00850286">
      <w:pPr>
        <w:jc w:val="both"/>
        <w:rPr>
          <w:b/>
          <w:bCs/>
          <w:sz w:val="22"/>
          <w:szCs w:val="22"/>
        </w:rPr>
      </w:pPr>
    </w:p>
    <w:p w14:paraId="78F41F2E" w14:textId="77777777" w:rsidR="00850286" w:rsidRPr="00AB2218" w:rsidRDefault="00850286" w:rsidP="008502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 xml:space="preserve">A közszolgáltatás ellátása során kötelezően és kizárólagosan igénybe vehető ártalmatlanító hely: a </w:t>
      </w:r>
      <w:r>
        <w:rPr>
          <w:color w:val="000000"/>
          <w:sz w:val="22"/>
          <w:szCs w:val="22"/>
        </w:rPr>
        <w:t xml:space="preserve">DRV </w:t>
      </w:r>
      <w:r w:rsidRPr="00AB2218">
        <w:rPr>
          <w:color w:val="000000"/>
          <w:sz w:val="22"/>
          <w:szCs w:val="22"/>
        </w:rPr>
        <w:t>Zrt.</w:t>
      </w:r>
      <w:r>
        <w:rPr>
          <w:color w:val="000000"/>
          <w:sz w:val="22"/>
          <w:szCs w:val="22"/>
        </w:rPr>
        <w:t>8600 Siófok, Tanácsház u. 7</w:t>
      </w:r>
      <w:r w:rsidRPr="00AB2218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Révfülöpi</w:t>
      </w:r>
      <w:r w:rsidRPr="00AB2218">
        <w:rPr>
          <w:color w:val="000000"/>
          <w:sz w:val="22"/>
          <w:szCs w:val="22"/>
        </w:rPr>
        <w:t xml:space="preserve"> telepe.</w:t>
      </w:r>
    </w:p>
    <w:p w14:paraId="485D0E96" w14:textId="77777777" w:rsidR="00850286" w:rsidRPr="00AB2218" w:rsidRDefault="00850286" w:rsidP="008502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 xml:space="preserve">A közszolgáltatást ellátó köteles szerződést kötni a szennyvíztelepet üzemeltető </w:t>
      </w:r>
      <w:r>
        <w:rPr>
          <w:color w:val="000000"/>
          <w:sz w:val="22"/>
          <w:szCs w:val="22"/>
        </w:rPr>
        <w:t>DRV Zrt-vel (8600 Siófok</w:t>
      </w:r>
      <w:r w:rsidRPr="00AB2218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Tanácsház </w:t>
      </w:r>
      <w:r w:rsidRPr="00AB2218">
        <w:rPr>
          <w:color w:val="000000"/>
          <w:sz w:val="22"/>
          <w:szCs w:val="22"/>
        </w:rPr>
        <w:t xml:space="preserve">u. </w:t>
      </w:r>
      <w:r>
        <w:rPr>
          <w:color w:val="000000"/>
          <w:sz w:val="22"/>
          <w:szCs w:val="22"/>
        </w:rPr>
        <w:t>7</w:t>
      </w:r>
      <w:r w:rsidRPr="00AB2218">
        <w:rPr>
          <w:color w:val="000000"/>
          <w:sz w:val="22"/>
          <w:szCs w:val="22"/>
        </w:rPr>
        <w:t>.), amelyben meghatározásra kerül a befogadás díjának és egyéb feltételeinek meghatározása.</w:t>
      </w:r>
    </w:p>
    <w:p w14:paraId="35057978" w14:textId="77777777" w:rsidR="00850286" w:rsidRPr="00AB2218" w:rsidRDefault="00850286" w:rsidP="008502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A pályázónak gondoskodni kell a közszolgáltatás ellátásához szükséges ügyfélszolgálat létrehozásáról és ügyeleti rendszer működtetéséről a település területén.</w:t>
      </w:r>
    </w:p>
    <w:p w14:paraId="2E11B66E" w14:textId="77777777" w:rsidR="00850286" w:rsidRPr="00AB2218" w:rsidRDefault="00850286" w:rsidP="008502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A pályázónak gondoskodnia kell a szakmai alkalmasság igazolásáról.</w:t>
      </w:r>
    </w:p>
    <w:p w14:paraId="78905886" w14:textId="77777777" w:rsidR="00850286" w:rsidRPr="00DA7A64" w:rsidRDefault="00850286" w:rsidP="0085028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A7A64">
        <w:rPr>
          <w:color w:val="000000" w:themeColor="text1"/>
          <w:sz w:val="22"/>
          <w:szCs w:val="22"/>
        </w:rPr>
        <w:t>A közszolgáltatás szempontjából jellemző adatok:</w:t>
      </w:r>
    </w:p>
    <w:p w14:paraId="54A10038" w14:textId="54B36BB3" w:rsidR="00850286" w:rsidRPr="00DA7A64" w:rsidRDefault="00850286" w:rsidP="0085028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A7A64">
        <w:rPr>
          <w:color w:val="000000" w:themeColor="text1"/>
          <w:sz w:val="22"/>
          <w:szCs w:val="22"/>
        </w:rPr>
        <w:t xml:space="preserve">a lakosság létszáma: </w:t>
      </w:r>
      <w:r w:rsidR="00F30A9C">
        <w:rPr>
          <w:color w:val="000000" w:themeColor="text1"/>
          <w:sz w:val="22"/>
          <w:szCs w:val="22"/>
        </w:rPr>
        <w:t>71</w:t>
      </w:r>
      <w:r w:rsidRPr="00DA7A64">
        <w:rPr>
          <w:color w:val="000000" w:themeColor="text1"/>
          <w:sz w:val="22"/>
          <w:szCs w:val="22"/>
        </w:rPr>
        <w:t xml:space="preserve"> fő (</w:t>
      </w:r>
      <w:r w:rsidR="00F30A9C">
        <w:rPr>
          <w:color w:val="000000" w:themeColor="text1"/>
          <w:sz w:val="22"/>
          <w:szCs w:val="22"/>
        </w:rPr>
        <w:t>2017-es</w:t>
      </w:r>
      <w:r w:rsidRPr="00DA7A64">
        <w:rPr>
          <w:color w:val="000000" w:themeColor="text1"/>
          <w:sz w:val="22"/>
          <w:szCs w:val="22"/>
        </w:rPr>
        <w:t xml:space="preserve"> adat szerint)</w:t>
      </w:r>
    </w:p>
    <w:p w14:paraId="3F9241C8" w14:textId="21629094" w:rsidR="00850286" w:rsidRPr="00DA7A64" w:rsidRDefault="00850286" w:rsidP="0085028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A7A64">
        <w:rPr>
          <w:color w:val="000000" w:themeColor="text1"/>
          <w:sz w:val="22"/>
          <w:szCs w:val="22"/>
        </w:rPr>
        <w:t>közlekedési jellemzők: 731</w:t>
      </w:r>
      <w:r w:rsidR="00DA7A64" w:rsidRPr="00DA7A64">
        <w:rPr>
          <w:color w:val="000000" w:themeColor="text1"/>
          <w:sz w:val="22"/>
          <w:szCs w:val="22"/>
        </w:rPr>
        <w:t>3</w:t>
      </w:r>
      <w:r w:rsidR="00F30A9C">
        <w:rPr>
          <w:color w:val="000000" w:themeColor="text1"/>
          <w:sz w:val="22"/>
          <w:szCs w:val="22"/>
        </w:rPr>
        <w:t>2</w:t>
      </w:r>
      <w:r w:rsidRPr="00DA7A64">
        <w:rPr>
          <w:color w:val="000000" w:themeColor="text1"/>
          <w:sz w:val="22"/>
          <w:szCs w:val="22"/>
        </w:rPr>
        <w:t>-</w:t>
      </w:r>
      <w:r w:rsidR="00F30A9C">
        <w:rPr>
          <w:color w:val="000000" w:themeColor="text1"/>
          <w:sz w:val="22"/>
          <w:szCs w:val="22"/>
        </w:rPr>
        <w:t>e</w:t>
      </w:r>
      <w:r w:rsidRPr="00DA7A64">
        <w:rPr>
          <w:color w:val="000000" w:themeColor="text1"/>
          <w:sz w:val="22"/>
          <w:szCs w:val="22"/>
        </w:rPr>
        <w:t>s számú úton közelíthető meg a település.</w:t>
      </w:r>
    </w:p>
    <w:p w14:paraId="68F25C89" w14:textId="77777777" w:rsidR="00850286" w:rsidRPr="00DA7A64" w:rsidRDefault="00850286" w:rsidP="0085028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A7A64">
        <w:rPr>
          <w:color w:val="000000" w:themeColor="text1"/>
          <w:sz w:val="22"/>
          <w:szCs w:val="22"/>
        </w:rPr>
        <w:t xml:space="preserve">gazdálkodó szervezetek </w:t>
      </w:r>
      <w:proofErr w:type="gramStart"/>
      <w:r w:rsidRPr="00DA7A64">
        <w:rPr>
          <w:color w:val="000000" w:themeColor="text1"/>
          <w:sz w:val="22"/>
          <w:szCs w:val="22"/>
        </w:rPr>
        <w:t>száma</w:t>
      </w:r>
      <w:proofErr w:type="gramEnd"/>
      <w:r w:rsidRPr="00DA7A64">
        <w:rPr>
          <w:color w:val="000000" w:themeColor="text1"/>
          <w:sz w:val="22"/>
          <w:szCs w:val="22"/>
        </w:rPr>
        <w:t xml:space="preserve"> amelyek a szolgáltatást várhatóan igénybe veszik: -</w:t>
      </w:r>
    </w:p>
    <w:p w14:paraId="34D4ED87" w14:textId="6C5636E5" w:rsidR="00430187" w:rsidRPr="00DA7A64" w:rsidRDefault="00850286" w:rsidP="0085028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A7A64">
        <w:rPr>
          <w:color w:val="000000" w:themeColor="text1"/>
          <w:sz w:val="22"/>
          <w:szCs w:val="22"/>
        </w:rPr>
        <w:t>várható fo</w:t>
      </w:r>
      <w:r w:rsidR="00430187" w:rsidRPr="00DA7A64">
        <w:rPr>
          <w:color w:val="000000" w:themeColor="text1"/>
          <w:sz w:val="22"/>
          <w:szCs w:val="22"/>
        </w:rPr>
        <w:t xml:space="preserve">lyékony hulladék mennyisége: </w:t>
      </w:r>
      <w:r w:rsidR="00F30A9C">
        <w:rPr>
          <w:color w:val="000000" w:themeColor="text1"/>
          <w:sz w:val="22"/>
          <w:szCs w:val="22"/>
        </w:rPr>
        <w:t>40</w:t>
      </w:r>
      <w:r w:rsidRPr="00DA7A64">
        <w:rPr>
          <w:color w:val="000000" w:themeColor="text1"/>
          <w:sz w:val="22"/>
          <w:szCs w:val="22"/>
        </w:rPr>
        <w:t xml:space="preserve"> m</w:t>
      </w:r>
      <w:r w:rsidRPr="00DA7A64">
        <w:rPr>
          <w:color w:val="000000" w:themeColor="text1"/>
          <w:sz w:val="22"/>
          <w:szCs w:val="22"/>
          <w:vertAlign w:val="superscript"/>
        </w:rPr>
        <w:t>3</w:t>
      </w:r>
      <w:r w:rsidR="00430187" w:rsidRPr="00DA7A64">
        <w:rPr>
          <w:color w:val="000000" w:themeColor="text1"/>
          <w:sz w:val="22"/>
          <w:szCs w:val="22"/>
        </w:rPr>
        <w:t xml:space="preserve">/év </w:t>
      </w:r>
    </w:p>
    <w:p w14:paraId="67A93440" w14:textId="77777777" w:rsidR="00850286" w:rsidRPr="00DA7A64" w:rsidRDefault="00850286" w:rsidP="0085028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A7A64">
        <w:rPr>
          <w:color w:val="000000" w:themeColor="text1"/>
          <w:sz w:val="22"/>
          <w:szCs w:val="22"/>
        </w:rPr>
        <w:t>hulladék fajtája és összetétele: háztartási szennyvíz</w:t>
      </w:r>
    </w:p>
    <w:p w14:paraId="61465DC7" w14:textId="77777777" w:rsidR="00850286" w:rsidRPr="00DA7A64" w:rsidRDefault="00850286" w:rsidP="00850286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DA7A64">
        <w:rPr>
          <w:color w:val="000000" w:themeColor="text1"/>
          <w:sz w:val="22"/>
          <w:szCs w:val="22"/>
        </w:rPr>
        <w:t xml:space="preserve">a közszolgáltatás tervezett időtartama: a közszolgáltatási szerződés megkötésétől </w:t>
      </w:r>
      <w:r w:rsidR="00876FCA" w:rsidRPr="00DA7A64">
        <w:rPr>
          <w:color w:val="000000" w:themeColor="text1"/>
          <w:sz w:val="22"/>
          <w:szCs w:val="22"/>
        </w:rPr>
        <w:t xml:space="preserve">5 </w:t>
      </w:r>
      <w:r w:rsidRPr="00DA7A64">
        <w:rPr>
          <w:color w:val="000000" w:themeColor="text1"/>
          <w:sz w:val="22"/>
          <w:szCs w:val="22"/>
        </w:rPr>
        <w:t xml:space="preserve">év (előreláthatólag </w:t>
      </w:r>
      <w:r w:rsidRPr="00DA7A64">
        <w:rPr>
          <w:color w:val="000000" w:themeColor="text1"/>
        </w:rPr>
        <w:t>20</w:t>
      </w:r>
      <w:r w:rsidR="00EB3F33" w:rsidRPr="00DA7A64">
        <w:rPr>
          <w:color w:val="000000" w:themeColor="text1"/>
        </w:rPr>
        <w:t>22</w:t>
      </w:r>
      <w:r w:rsidRPr="00DA7A64">
        <w:rPr>
          <w:color w:val="000000" w:themeColor="text1"/>
        </w:rPr>
        <w:t xml:space="preserve">. január </w:t>
      </w:r>
      <w:r w:rsidR="00EB3F33" w:rsidRPr="00DA7A64">
        <w:rPr>
          <w:color w:val="000000" w:themeColor="text1"/>
        </w:rPr>
        <w:t>1-jétől 20</w:t>
      </w:r>
      <w:r w:rsidR="00876FCA" w:rsidRPr="00DA7A64">
        <w:rPr>
          <w:color w:val="000000" w:themeColor="text1"/>
        </w:rPr>
        <w:t>26</w:t>
      </w:r>
      <w:r w:rsidRPr="00DA7A64">
        <w:rPr>
          <w:color w:val="000000" w:themeColor="text1"/>
        </w:rPr>
        <w:t>. december 31.</w:t>
      </w:r>
      <w:r w:rsidRPr="00DA7A64">
        <w:rPr>
          <w:color w:val="000000" w:themeColor="text1"/>
          <w:sz w:val="22"/>
          <w:szCs w:val="22"/>
        </w:rPr>
        <w:t>)</w:t>
      </w:r>
    </w:p>
    <w:p w14:paraId="63889606" w14:textId="77777777" w:rsidR="00850286" w:rsidRPr="00AB2218" w:rsidRDefault="00850286" w:rsidP="00850286">
      <w:pPr>
        <w:jc w:val="both"/>
        <w:rPr>
          <w:color w:val="000000"/>
          <w:sz w:val="22"/>
          <w:szCs w:val="22"/>
        </w:rPr>
      </w:pPr>
    </w:p>
    <w:p w14:paraId="09F05241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B2218">
        <w:rPr>
          <w:b/>
          <w:bCs/>
          <w:sz w:val="22"/>
          <w:szCs w:val="22"/>
        </w:rPr>
        <w:t>IV. A pályázónak a pályázatban tételesen ismertetnie és igazolnia kell:</w:t>
      </w:r>
    </w:p>
    <w:p w14:paraId="63903492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2E3D9E48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1.) A pályázó </w:t>
      </w:r>
      <w:r w:rsidRPr="00F06898">
        <w:rPr>
          <w:bCs/>
          <w:sz w:val="22"/>
          <w:szCs w:val="22"/>
        </w:rPr>
        <w:t>műszaki alkalmasságának</w:t>
      </w:r>
      <w:r w:rsidRPr="00AB2218">
        <w:rPr>
          <w:b/>
          <w:bCs/>
          <w:sz w:val="22"/>
          <w:szCs w:val="22"/>
        </w:rPr>
        <w:t xml:space="preserve"> </w:t>
      </w:r>
      <w:r w:rsidRPr="00AB2218">
        <w:rPr>
          <w:sz w:val="22"/>
          <w:szCs w:val="22"/>
        </w:rPr>
        <w:t>igazolása:</w:t>
      </w:r>
    </w:p>
    <w:p w14:paraId="0CEDF073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A pályázónak be kell </w:t>
      </w:r>
      <w:proofErr w:type="gramStart"/>
      <w:r w:rsidRPr="00AB2218">
        <w:rPr>
          <w:sz w:val="22"/>
          <w:szCs w:val="22"/>
        </w:rPr>
        <w:t>mutatni :</w:t>
      </w:r>
      <w:proofErr w:type="gramEnd"/>
    </w:p>
    <w:p w14:paraId="1F2E1969" w14:textId="77777777" w:rsidR="00850286" w:rsidRPr="00AB2218" w:rsidRDefault="00850286" w:rsidP="008502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pályázat benyújtását megelőző 2 évben teljesített szolgáltatásainak mennyiségi és m</w:t>
      </w:r>
      <w:r>
        <w:rPr>
          <w:sz w:val="22"/>
          <w:szCs w:val="22"/>
        </w:rPr>
        <w:t>inőségi adatainak ismertetése (</w:t>
      </w:r>
      <w:r w:rsidRPr="00AB2218">
        <w:rPr>
          <w:sz w:val="22"/>
          <w:szCs w:val="22"/>
        </w:rPr>
        <w:t>ellenszolgáltatás összege, mennyisége, másik fél megnevezése)</w:t>
      </w:r>
    </w:p>
    <w:p w14:paraId="46919C5F" w14:textId="77777777" w:rsidR="00850286" w:rsidRPr="00AB2218" w:rsidRDefault="00850286" w:rsidP="008502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elvégzett fejlesztéseit és beruházásait</w:t>
      </w:r>
      <w:r>
        <w:rPr>
          <w:sz w:val="22"/>
          <w:szCs w:val="22"/>
        </w:rPr>
        <w:t xml:space="preserve"> az elmúlt két évben</w:t>
      </w:r>
      <w:r w:rsidRPr="00AB2218">
        <w:rPr>
          <w:sz w:val="22"/>
          <w:szCs w:val="22"/>
        </w:rPr>
        <w:t>,</w:t>
      </w:r>
    </w:p>
    <w:p w14:paraId="5B28D070" w14:textId="77777777" w:rsidR="00850286" w:rsidRPr="00AB2218" w:rsidRDefault="00850286" w:rsidP="008502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használt székhelyének, illetve telephelyének jellemzőit,</w:t>
      </w:r>
    </w:p>
    <w:p w14:paraId="47D1300E" w14:textId="77777777" w:rsidR="00850286" w:rsidRPr="00AB2218" w:rsidRDefault="00850286" w:rsidP="008502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hulladékkezelési tevékenysége körébe tartozó létesítményeinek és eszközeinek technikai és műszaki állapotát,</w:t>
      </w:r>
    </w:p>
    <w:p w14:paraId="3F2D5AFC" w14:textId="77777777" w:rsidR="00850286" w:rsidRPr="00AB2218" w:rsidRDefault="00850286" w:rsidP="008502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az alkalmazott hulladékkezelési technológia, eljárás jellemzőit, gazdaságossági és környezetvédelmi értékelését,</w:t>
      </w:r>
    </w:p>
    <w:p w14:paraId="4A083D7A" w14:textId="77777777" w:rsidR="00850286" w:rsidRPr="00AB2218" w:rsidRDefault="00850286" w:rsidP="008502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lastRenderedPageBreak/>
        <w:t>a hulladékkezelési tevékenység körében foglalkoztatott szakirányú képesítéssel rendelkező szakembereinek létszámát és képzettségét,</w:t>
      </w:r>
    </w:p>
    <w:p w14:paraId="392B598C" w14:textId="77777777" w:rsidR="00850286" w:rsidRPr="00AB2218" w:rsidRDefault="00850286" w:rsidP="008502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személyi állományának munkavédelmi felkészültségét és védőeszközökkel való ellátottságát, </w:t>
      </w:r>
    </w:p>
    <w:p w14:paraId="4F171CBC" w14:textId="77777777" w:rsidR="00850286" w:rsidRPr="00AB2218" w:rsidRDefault="00850286" w:rsidP="0085028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hulladékkezelési tevékenység körében alkalmazott nyilvántartási és információs rendszerét,</w:t>
      </w:r>
    </w:p>
    <w:p w14:paraId="44B64013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C4E256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b/>
          <w:sz w:val="22"/>
          <w:szCs w:val="22"/>
        </w:rPr>
        <w:t>Alkalmatlan a pályázó</w:t>
      </w:r>
      <w:r w:rsidRPr="00AB2218">
        <w:rPr>
          <w:sz w:val="22"/>
          <w:szCs w:val="22"/>
        </w:rPr>
        <w:t>:</w:t>
      </w:r>
    </w:p>
    <w:p w14:paraId="022BB106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1. Ha"/>
        </w:smartTagPr>
        <w:r w:rsidRPr="00AB2218">
          <w:rPr>
            <w:sz w:val="22"/>
            <w:szCs w:val="22"/>
          </w:rPr>
          <w:t>1. Ha</w:t>
        </w:r>
      </w:smartTag>
      <w:r w:rsidRPr="00AB2218">
        <w:rPr>
          <w:sz w:val="22"/>
          <w:szCs w:val="22"/>
        </w:rPr>
        <w:t xml:space="preserve"> nem rendelkezik legalább 1 db gépkocsivezetővel, 1 db érvényes hatósági engedéllyel rendelkező</w:t>
      </w:r>
      <w:r>
        <w:rPr>
          <w:sz w:val="22"/>
          <w:szCs w:val="22"/>
        </w:rPr>
        <w:t xml:space="preserve"> </w:t>
      </w:r>
      <w:proofErr w:type="spellStart"/>
      <w:r w:rsidRPr="00AB2218">
        <w:rPr>
          <w:sz w:val="22"/>
          <w:szCs w:val="22"/>
        </w:rPr>
        <w:t>szippantós</w:t>
      </w:r>
      <w:proofErr w:type="spellEnd"/>
      <w:r w:rsidRPr="00AB2218">
        <w:rPr>
          <w:sz w:val="22"/>
          <w:szCs w:val="22"/>
        </w:rPr>
        <w:t xml:space="preserve"> járművel. Ha nem rendelkezik 1 db edénnyel és 1 db kézi szerszámmal, amely a tevékenység gyakorlása során esetlegesen keletkező környezeti károk azonnali beavatkozást igénylő elhárításához szükséges.</w:t>
      </w:r>
    </w:p>
    <w:p w14:paraId="6132D3FF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FBCCE8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AB2218">
          <w:rPr>
            <w:sz w:val="22"/>
            <w:szCs w:val="22"/>
          </w:rPr>
          <w:t>2. A</w:t>
        </w:r>
      </w:smartTag>
      <w:r w:rsidRPr="00AB2218">
        <w:rPr>
          <w:sz w:val="22"/>
          <w:szCs w:val="22"/>
        </w:rPr>
        <w:t xml:space="preserve"> pályázó </w:t>
      </w:r>
      <w:r w:rsidRPr="00AB2218">
        <w:rPr>
          <w:b/>
          <w:bCs/>
          <w:sz w:val="22"/>
          <w:szCs w:val="22"/>
        </w:rPr>
        <w:t xml:space="preserve">pénzügyi alkalmasságának igazolására </w:t>
      </w:r>
      <w:r w:rsidRPr="00AB2218">
        <w:rPr>
          <w:sz w:val="22"/>
          <w:szCs w:val="22"/>
        </w:rPr>
        <w:t>az alábbi dokumentációkat kell csatolni:</w:t>
      </w:r>
    </w:p>
    <w:p w14:paraId="57F0C702" w14:textId="77777777" w:rsidR="00850286" w:rsidRPr="00AB2218" w:rsidRDefault="00850286" w:rsidP="008502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120 na</w:t>
      </w:r>
      <w:r>
        <w:rPr>
          <w:sz w:val="22"/>
          <w:szCs w:val="22"/>
        </w:rPr>
        <w:t>pnál nem régebbi cégkivonatot (</w:t>
      </w:r>
      <w:r w:rsidRPr="00AB2218">
        <w:rPr>
          <w:sz w:val="22"/>
          <w:szCs w:val="22"/>
        </w:rPr>
        <w:t>egyéni vállalkozó e</w:t>
      </w:r>
      <w:r>
        <w:rPr>
          <w:sz w:val="22"/>
          <w:szCs w:val="22"/>
        </w:rPr>
        <w:t>setében vállalkozói igazolványt</w:t>
      </w:r>
      <w:r w:rsidRPr="00AB2218">
        <w:rPr>
          <w:sz w:val="22"/>
          <w:szCs w:val="22"/>
        </w:rPr>
        <w:t>) másolatban,</w:t>
      </w:r>
    </w:p>
    <w:p w14:paraId="4B0F72C4" w14:textId="77777777" w:rsidR="00850286" w:rsidRPr="00AB2218" w:rsidRDefault="00850286" w:rsidP="008502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AB2218">
        <w:rPr>
          <w:sz w:val="22"/>
          <w:szCs w:val="22"/>
        </w:rPr>
        <w:t>evékenység végzéséhez szükséges környezetvédelmi hatósági engedély másolatát,</w:t>
      </w:r>
    </w:p>
    <w:p w14:paraId="2AB29748" w14:textId="77777777" w:rsidR="00850286" w:rsidRPr="00AB2218" w:rsidRDefault="00850286" w:rsidP="008502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vállalkozásnak pályázatához csatolni kell a pályázati kiírást megelőző 2 évre vonatkozó pénzügyi mérlegének adatait, egyéni vállalkozó esetén pedig pénzügyi gazdálkodásra vonatkozó</w:t>
      </w:r>
      <w:r>
        <w:rPr>
          <w:sz w:val="22"/>
          <w:szCs w:val="22"/>
        </w:rPr>
        <w:t xml:space="preserve"> bizonyító </w:t>
      </w:r>
      <w:proofErr w:type="spellStart"/>
      <w:r>
        <w:rPr>
          <w:sz w:val="22"/>
          <w:szCs w:val="22"/>
        </w:rPr>
        <w:t>erejű</w:t>
      </w:r>
      <w:proofErr w:type="spellEnd"/>
      <w:r>
        <w:rPr>
          <w:sz w:val="22"/>
          <w:szCs w:val="22"/>
        </w:rPr>
        <w:t xml:space="preserve"> okiratot</w:t>
      </w:r>
      <w:r w:rsidRPr="00DA7A64">
        <w:rPr>
          <w:color w:val="000000" w:themeColor="text1"/>
          <w:sz w:val="22"/>
          <w:szCs w:val="22"/>
        </w:rPr>
        <w:t>. (2019-2020-</w:t>
      </w:r>
      <w:r w:rsidR="005A1321" w:rsidRPr="00DA7A64">
        <w:rPr>
          <w:color w:val="000000" w:themeColor="text1"/>
          <w:sz w:val="22"/>
          <w:szCs w:val="22"/>
        </w:rPr>
        <w:t>a</w:t>
      </w:r>
      <w:r w:rsidRPr="00DA7A64">
        <w:rPr>
          <w:color w:val="000000" w:themeColor="text1"/>
          <w:sz w:val="22"/>
          <w:szCs w:val="22"/>
        </w:rPr>
        <w:t>s évre)</w:t>
      </w:r>
    </w:p>
    <w:p w14:paraId="206262F9" w14:textId="77777777" w:rsidR="00850286" w:rsidRPr="00AB2218" w:rsidRDefault="00850286" w:rsidP="008502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 xml:space="preserve">számlavezető bankjának igazolását a pályázó pénzügyi kötelezettségének teljesítéséről és fizetőképességéről, és, hogy az elmúlt </w:t>
      </w:r>
      <w:r>
        <w:rPr>
          <w:sz w:val="22"/>
          <w:szCs w:val="22"/>
        </w:rPr>
        <w:t xml:space="preserve">2 </w:t>
      </w:r>
      <w:r w:rsidRPr="00F22EBB">
        <w:rPr>
          <w:color w:val="000000" w:themeColor="text1"/>
          <w:sz w:val="22"/>
          <w:szCs w:val="22"/>
        </w:rPr>
        <w:t xml:space="preserve">évben (2019. január 1-től), </w:t>
      </w:r>
      <w:r w:rsidRPr="00AB2218">
        <w:rPr>
          <w:sz w:val="22"/>
          <w:szCs w:val="22"/>
        </w:rPr>
        <w:t>volt-e sorban állás a számláján.</w:t>
      </w:r>
    </w:p>
    <w:p w14:paraId="797BBEAC" w14:textId="77777777" w:rsidR="00850286" w:rsidRPr="00AB2218" w:rsidRDefault="00850286" w:rsidP="008502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30 napnál nem régebbi keltezésű igazolást a</w:t>
      </w:r>
      <w:r>
        <w:rPr>
          <w:sz w:val="22"/>
          <w:szCs w:val="22"/>
        </w:rPr>
        <w:t xml:space="preserve"> köztartozások megfizetéséről (</w:t>
      </w:r>
      <w:r w:rsidRPr="00AB2218">
        <w:rPr>
          <w:sz w:val="22"/>
          <w:szCs w:val="22"/>
        </w:rPr>
        <w:t>együttes NAV igazolás)</w:t>
      </w:r>
    </w:p>
    <w:p w14:paraId="1B4ED2FC" w14:textId="77777777" w:rsidR="00850286" w:rsidRPr="00AB2218" w:rsidRDefault="00850286" w:rsidP="0085028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nyilatkozatát arról, hogy a vállalkozás nem áll végelszámolás alatt, ellene csőd-, ill. felszámolási eljárás nincs folyamatban.</w:t>
      </w:r>
    </w:p>
    <w:p w14:paraId="3A00C2D2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3ED1BF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b/>
          <w:sz w:val="22"/>
          <w:szCs w:val="22"/>
        </w:rPr>
        <w:t>Alkalmatlan a pályázó</w:t>
      </w:r>
      <w:r>
        <w:rPr>
          <w:sz w:val="22"/>
          <w:szCs w:val="22"/>
        </w:rPr>
        <w:t xml:space="preserve">:- </w:t>
      </w:r>
      <w:r w:rsidRPr="00AB2218">
        <w:rPr>
          <w:sz w:val="22"/>
          <w:szCs w:val="22"/>
        </w:rPr>
        <w:t>Lejárt köztartozás</w:t>
      </w:r>
      <w:r>
        <w:rPr>
          <w:sz w:val="22"/>
          <w:szCs w:val="22"/>
        </w:rPr>
        <w:t>a</w:t>
      </w:r>
      <w:r w:rsidRPr="00AB2218">
        <w:rPr>
          <w:sz w:val="22"/>
          <w:szCs w:val="22"/>
        </w:rPr>
        <w:t xml:space="preserve"> van.</w:t>
      </w:r>
    </w:p>
    <w:p w14:paraId="670175F5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173596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AB2218">
          <w:rPr>
            <w:sz w:val="22"/>
            <w:szCs w:val="22"/>
          </w:rPr>
          <w:t xml:space="preserve">3. </w:t>
        </w:r>
        <w:r w:rsidRPr="00AB2218">
          <w:rPr>
            <w:b/>
            <w:sz w:val="22"/>
            <w:szCs w:val="22"/>
          </w:rPr>
          <w:t>A</w:t>
        </w:r>
      </w:smartTag>
      <w:r w:rsidRPr="00AB2218">
        <w:rPr>
          <w:b/>
          <w:sz w:val="22"/>
          <w:szCs w:val="22"/>
        </w:rPr>
        <w:t xml:space="preserve"> </w:t>
      </w:r>
      <w:r w:rsidRPr="00AB2218">
        <w:rPr>
          <w:b/>
          <w:bCs/>
          <w:sz w:val="22"/>
          <w:szCs w:val="22"/>
        </w:rPr>
        <w:t xml:space="preserve">több vállalkozás együttes </w:t>
      </w:r>
      <w:r w:rsidRPr="00AB2218">
        <w:rPr>
          <w:sz w:val="22"/>
          <w:szCs w:val="22"/>
        </w:rPr>
        <w:t>pályázat benyújtása esetén:</w:t>
      </w:r>
    </w:p>
    <w:p w14:paraId="1B6F7F74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a) a meghatározott követelményeket és feltételeket a pályázóknak (a vállalt résztevékenységük ellátásához igazodóan) együttesen, minden más követelményt és feltételt a pályázó felek mindegyikének külön-külön kell teljesíteni,</w:t>
      </w:r>
    </w:p>
    <w:p w14:paraId="1F795551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b) a</w:t>
      </w:r>
      <w:r w:rsidRPr="00AB2218">
        <w:rPr>
          <w:sz w:val="22"/>
          <w:szCs w:val="22"/>
        </w:rPr>
        <w:t>z együtt pályázó feleknek ügyvéd, illetve közjegyző által ellenjegyzett (hitelesített) szerződésben kell rögzíteniük az együttműködésük részletes szabályait, feltételeit és biztosítékait, a képviseletükben eljáró vállalkozás megnevezését és képviseleti meghatalmazását, a megpályázott közszolgáltatási tevékenységek egymás közötti megosztását, a megpályázott közszolgáltatási tevékenységért való egyetemleges felelősségvállalást,</w:t>
      </w:r>
    </w:p>
    <w:p w14:paraId="0CCAC58B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c) az együttesen pályázó felek kötelesek megjelölni maguk közül azt a vállalkozást, amelyet – nyertesség esetén – az önkormányzat közszolgáltatónak minősít,</w:t>
      </w:r>
    </w:p>
    <w:p w14:paraId="5A09130D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d) az együttesen pályázó feleknek a b) pont szerinti szerződést (amely szükség szerint a c) pont szerinti kijelölést is tartalmazza) a pályázathoz csatolniuk kell.</w:t>
      </w:r>
    </w:p>
    <w:p w14:paraId="292CC459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55004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AB2218">
          <w:rPr>
            <w:sz w:val="22"/>
            <w:szCs w:val="22"/>
          </w:rPr>
          <w:t>4. A</w:t>
        </w:r>
      </w:smartTag>
      <w:r w:rsidRPr="00AB2218">
        <w:rPr>
          <w:sz w:val="22"/>
          <w:szCs w:val="22"/>
        </w:rPr>
        <w:t xml:space="preserve"> pályázónak részletes - adatokkal és leírásokkal alátámasztott - ajánlatot kell tennie</w:t>
      </w:r>
      <w:r>
        <w:rPr>
          <w:sz w:val="22"/>
          <w:szCs w:val="22"/>
        </w:rPr>
        <w:t>, melynek ki kell térnie különösen</w:t>
      </w:r>
      <w:r w:rsidRPr="00AB2218">
        <w:rPr>
          <w:sz w:val="22"/>
          <w:szCs w:val="22"/>
        </w:rPr>
        <w:t>:</w:t>
      </w:r>
    </w:p>
    <w:p w14:paraId="708B8071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2CB6AD5" w14:textId="77777777" w:rsidR="00850286" w:rsidRPr="00AB2218" w:rsidRDefault="00850286" w:rsidP="008502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közszolgáltatás ellátásának módjára és szervezésére,</w:t>
      </w:r>
    </w:p>
    <w:p w14:paraId="40CE49EA" w14:textId="77777777" w:rsidR="00850286" w:rsidRPr="00AB2218" w:rsidRDefault="00850286" w:rsidP="008502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tervezett gépek, eszközök alkalmazására,</w:t>
      </w:r>
    </w:p>
    <w:p w14:paraId="44F67C5C" w14:textId="77777777" w:rsidR="00850286" w:rsidRPr="00AB2218" w:rsidRDefault="00850286" w:rsidP="008502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tervezett technológiák, eljárások,</w:t>
      </w:r>
    </w:p>
    <w:p w14:paraId="3F0DB3E8" w14:textId="77777777" w:rsidR="00850286" w:rsidRPr="00AB2218" w:rsidRDefault="00850286" w:rsidP="008502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szállítási díjakra: Ft-ban,</w:t>
      </w:r>
    </w:p>
    <w:p w14:paraId="0BBBA6FF" w14:textId="77777777" w:rsidR="00850286" w:rsidRPr="00AB2218" w:rsidRDefault="00850286" w:rsidP="008502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szállítási kapacitásra: m</w:t>
      </w:r>
      <w:r>
        <w:rPr>
          <w:sz w:val="22"/>
          <w:szCs w:val="22"/>
          <w:vertAlign w:val="superscript"/>
        </w:rPr>
        <w:t>3</w:t>
      </w:r>
      <w:r w:rsidRPr="00AB2218">
        <w:rPr>
          <w:sz w:val="22"/>
          <w:szCs w:val="22"/>
        </w:rPr>
        <w:t>/nap,</w:t>
      </w:r>
    </w:p>
    <w:p w14:paraId="390244B3" w14:textId="77777777" w:rsidR="00850286" w:rsidRPr="00AB2218" w:rsidRDefault="00850286" w:rsidP="008502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közszolgáltatás finanszírozásának feltételeire, módjára,</w:t>
      </w:r>
    </w:p>
    <w:p w14:paraId="27126C7B" w14:textId="77777777" w:rsidR="00850286" w:rsidRPr="00AB2218" w:rsidRDefault="00850286" w:rsidP="008502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közszolgáltatási díj beszedésének módjára,</w:t>
      </w:r>
    </w:p>
    <w:p w14:paraId="08D88247" w14:textId="77777777" w:rsidR="00850286" w:rsidRDefault="00850286" w:rsidP="0085028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ügyfélszolgálati</w:t>
      </w:r>
      <w:r w:rsidRPr="00AB2218">
        <w:rPr>
          <w:sz w:val="22"/>
          <w:szCs w:val="22"/>
        </w:rPr>
        <w:t>, tájékoztatási rendszer működtetése</w:t>
      </w:r>
    </w:p>
    <w:p w14:paraId="750A9E3A" w14:textId="77777777" w:rsidR="00850286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51F5E" w14:textId="77777777" w:rsidR="00850286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711C36" w14:textId="77777777" w:rsidR="00850286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d) pontban írt szállítási díjat a vízgazdálkodásról szóló 1995 évi LVII törvény 44/D.§ (1)-(6) bekezdések szerint köteles meghatározni. </w:t>
      </w:r>
    </w:p>
    <w:p w14:paraId="13540CE6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A7F9FC2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5. Az ajánlathoz a pályázónak csatolnia kell nyilatkozatát arról, hogy:</w:t>
      </w:r>
    </w:p>
    <w:p w14:paraId="2D20A4E7" w14:textId="77777777" w:rsidR="00850286" w:rsidRPr="00AB2218" w:rsidRDefault="00850286" w:rsidP="008502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pályázati kiírásban foglalt feltételeket elfogadja,</w:t>
      </w:r>
      <w:r>
        <w:rPr>
          <w:sz w:val="22"/>
          <w:szCs w:val="22"/>
        </w:rPr>
        <w:t xml:space="preserve"> </w:t>
      </w:r>
    </w:p>
    <w:p w14:paraId="5862FA13" w14:textId="77777777" w:rsidR="00850286" w:rsidRPr="00AB2218" w:rsidRDefault="00850286" w:rsidP="008502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ajánlatát, az eredményhirdetést követő legalább 30 napig fenntartja,</w:t>
      </w:r>
    </w:p>
    <w:p w14:paraId="682081AB" w14:textId="77777777" w:rsidR="00850286" w:rsidRDefault="00850286" w:rsidP="008502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AB2218">
        <w:rPr>
          <w:sz w:val="22"/>
          <w:szCs w:val="22"/>
        </w:rPr>
        <w:t>nyertessége esetén a pályázati kiírásnak és elfogadott ajánlatnak megfelelő közszolgáltatási szerződést az eredményhirdetés napját követő legfeljebb 30 napon belül aláírja.</w:t>
      </w:r>
    </w:p>
    <w:p w14:paraId="421B63FF" w14:textId="77777777" w:rsidR="00850286" w:rsidRPr="00AB2218" w:rsidRDefault="00850286" w:rsidP="0085028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vízgazdálkodásról szóló 1995 évi LVII törvény 44/H.§ szerinti költségelszámolás benyújtását vállalja</w:t>
      </w:r>
    </w:p>
    <w:p w14:paraId="2FD8168A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E56B00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B2218">
        <w:rPr>
          <w:b/>
          <w:bCs/>
          <w:sz w:val="22"/>
          <w:szCs w:val="22"/>
        </w:rPr>
        <w:t>V.  A pályázati határidő, a pályázat benyújtása</w:t>
      </w:r>
    </w:p>
    <w:p w14:paraId="6F46A1AF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3B5A9BE" w14:textId="77777777" w:rsidR="00850286" w:rsidRPr="00F22EBB" w:rsidRDefault="00850286" w:rsidP="00850286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F22EBB">
        <w:rPr>
          <w:color w:val="000000" w:themeColor="text1"/>
          <w:sz w:val="22"/>
          <w:szCs w:val="22"/>
        </w:rPr>
        <w:t>A pályázat benyújtására n</w:t>
      </w:r>
      <w:r w:rsidR="005A1321" w:rsidRPr="00F22EBB">
        <w:rPr>
          <w:color w:val="000000" w:themeColor="text1"/>
          <w:sz w:val="22"/>
          <w:szCs w:val="22"/>
        </w:rPr>
        <w:t xml:space="preserve">yitva álló határidő: 2021. október 30. ! beérkezési határidő! </w:t>
      </w:r>
    </w:p>
    <w:p w14:paraId="6B3D988A" w14:textId="77777777" w:rsidR="00850286" w:rsidRPr="001509D1" w:rsidRDefault="00850286" w:rsidP="0085028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pályázatok benyújtásának helye: </w:t>
      </w:r>
      <w:r w:rsidRPr="001509D1">
        <w:rPr>
          <w:bCs/>
          <w:sz w:val="22"/>
          <w:szCs w:val="22"/>
        </w:rPr>
        <w:t xml:space="preserve">Kővágóörsi Közös Önkormányzati Hivatal </w:t>
      </w:r>
      <w:r>
        <w:rPr>
          <w:bCs/>
          <w:sz w:val="22"/>
          <w:szCs w:val="22"/>
        </w:rPr>
        <w:t>(</w:t>
      </w:r>
      <w:r w:rsidRPr="001509D1">
        <w:rPr>
          <w:bCs/>
          <w:sz w:val="22"/>
          <w:szCs w:val="22"/>
        </w:rPr>
        <w:t>8254 Kővágóörs, Petőfi u. 2.</w:t>
      </w:r>
      <w:r>
        <w:rPr>
          <w:bCs/>
          <w:sz w:val="22"/>
          <w:szCs w:val="22"/>
        </w:rPr>
        <w:t>)</w:t>
      </w:r>
    </w:p>
    <w:p w14:paraId="3511E104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21984">
        <w:rPr>
          <w:sz w:val="22"/>
          <w:szCs w:val="22"/>
        </w:rPr>
        <w:t>A pályázat elbírálásának ideje:</w:t>
      </w:r>
      <w:r w:rsidRPr="00AB2218">
        <w:rPr>
          <w:sz w:val="22"/>
          <w:szCs w:val="22"/>
        </w:rPr>
        <w:t xml:space="preserve"> az önkormányzat képviselő-testülete a pályázatok benyújtására nyitva álló határidő elteltét </w:t>
      </w:r>
      <w:r w:rsidRPr="00F22EBB">
        <w:rPr>
          <w:color w:val="000000" w:themeColor="text1"/>
          <w:sz w:val="22"/>
          <w:szCs w:val="22"/>
        </w:rPr>
        <w:t xml:space="preserve">követő legkésőbb 40 napon belül hozza </w:t>
      </w:r>
      <w:r w:rsidRPr="00AB2218">
        <w:rPr>
          <w:sz w:val="22"/>
          <w:szCs w:val="22"/>
        </w:rPr>
        <w:t>meg</w:t>
      </w:r>
      <w:r>
        <w:rPr>
          <w:sz w:val="22"/>
          <w:szCs w:val="22"/>
        </w:rPr>
        <w:t xml:space="preserve"> döntését</w:t>
      </w:r>
      <w:r w:rsidRPr="00AB2218">
        <w:rPr>
          <w:sz w:val="22"/>
          <w:szCs w:val="22"/>
        </w:rPr>
        <w:t>.</w:t>
      </w:r>
    </w:p>
    <w:p w14:paraId="09F22C1A" w14:textId="77777777" w:rsidR="00850286" w:rsidRPr="00AB2218" w:rsidRDefault="00850286" w:rsidP="00850286">
      <w:pPr>
        <w:jc w:val="both"/>
        <w:rPr>
          <w:sz w:val="22"/>
          <w:szCs w:val="22"/>
        </w:rPr>
      </w:pPr>
    </w:p>
    <w:p w14:paraId="2A928629" w14:textId="77777777" w:rsidR="00850286" w:rsidRPr="00AB2218" w:rsidRDefault="00850286" w:rsidP="00850286">
      <w:pPr>
        <w:jc w:val="both"/>
        <w:rPr>
          <w:sz w:val="22"/>
          <w:szCs w:val="22"/>
        </w:rPr>
      </w:pPr>
      <w:r w:rsidRPr="00AB2218">
        <w:rPr>
          <w:sz w:val="22"/>
          <w:szCs w:val="22"/>
        </w:rPr>
        <w:t>A határidő letelte után beérkezett pályázatot érdemi vizsgálat nélkül elutasítjuk</w:t>
      </w:r>
    </w:p>
    <w:p w14:paraId="5231ACE2" w14:textId="77777777" w:rsidR="00850286" w:rsidRPr="00AB2218" w:rsidRDefault="00850286" w:rsidP="00850286">
      <w:pPr>
        <w:jc w:val="both"/>
        <w:rPr>
          <w:sz w:val="22"/>
          <w:szCs w:val="22"/>
        </w:rPr>
      </w:pPr>
    </w:p>
    <w:p w14:paraId="56C239B6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B2218">
        <w:rPr>
          <w:b/>
          <w:bCs/>
          <w:color w:val="000000"/>
          <w:sz w:val="22"/>
          <w:szCs w:val="22"/>
        </w:rPr>
        <w:t>A pályázat benyújtása</w:t>
      </w:r>
    </w:p>
    <w:p w14:paraId="742CCC43" w14:textId="5E340C61" w:rsidR="00850286" w:rsidRPr="00AB2218" w:rsidRDefault="00850286" w:rsidP="0085028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A pályázatokat az önkormányzathoz 1 eredeti példányban zárt iratként (borítékolt, csomagolt formában) kell eljuttatni. A borítékon, csomagon fel kell tüntetni a pályázat megnevezését (</w:t>
      </w:r>
      <w:r>
        <w:rPr>
          <w:color w:val="000000"/>
          <w:sz w:val="22"/>
          <w:szCs w:val="22"/>
        </w:rPr>
        <w:t xml:space="preserve">Nem közművel összegyűjtött háztartási szennyvíz </w:t>
      </w:r>
      <w:r w:rsidRPr="00AB2218">
        <w:rPr>
          <w:color w:val="000000"/>
          <w:sz w:val="22"/>
          <w:szCs w:val="22"/>
        </w:rPr>
        <w:t xml:space="preserve">összegyűjtése </w:t>
      </w:r>
      <w:r>
        <w:rPr>
          <w:color w:val="000000"/>
          <w:sz w:val="22"/>
          <w:szCs w:val="22"/>
        </w:rPr>
        <w:t xml:space="preserve">és elhelyezése pályázat </w:t>
      </w:r>
      <w:r w:rsidR="00A46060">
        <w:rPr>
          <w:color w:val="000000"/>
          <w:sz w:val="22"/>
          <w:szCs w:val="22"/>
        </w:rPr>
        <w:t>S</w:t>
      </w:r>
      <w:r w:rsidR="00F30A9C">
        <w:rPr>
          <w:color w:val="000000"/>
          <w:sz w:val="22"/>
          <w:szCs w:val="22"/>
        </w:rPr>
        <w:t>alföld</w:t>
      </w:r>
      <w:r w:rsidRPr="00AB2218">
        <w:rPr>
          <w:color w:val="000000"/>
          <w:sz w:val="22"/>
          <w:szCs w:val="22"/>
        </w:rPr>
        <w:t>), a pályázó nevét és címét.</w:t>
      </w:r>
    </w:p>
    <w:p w14:paraId="75A51BAD" w14:textId="77777777" w:rsidR="00850286" w:rsidRPr="00AB2218" w:rsidRDefault="00850286" w:rsidP="0085028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A pályázatokat</w:t>
      </w:r>
      <w:r>
        <w:rPr>
          <w:color w:val="000000"/>
          <w:sz w:val="22"/>
          <w:szCs w:val="22"/>
        </w:rPr>
        <w:t xml:space="preserve"> a Kővágóörsi Közös Önkormányzati Hivatal (8254 Kővágóörs, Petőfi u. 2)</w:t>
      </w:r>
      <w:r w:rsidRPr="00AB2218">
        <w:rPr>
          <w:color w:val="000000"/>
          <w:sz w:val="22"/>
          <w:szCs w:val="22"/>
        </w:rPr>
        <w:t>. címre kell eljuttatni.</w:t>
      </w:r>
    </w:p>
    <w:p w14:paraId="5A23A712" w14:textId="77777777" w:rsidR="00850286" w:rsidRDefault="00850286" w:rsidP="0085028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A pályázó ajánlatát a benyújtásra nyitva álló határidő leteltéig bármikor módosíthatja, kiegészítheti, pontos</w:t>
      </w:r>
      <w:r>
        <w:rPr>
          <w:color w:val="000000"/>
          <w:sz w:val="22"/>
          <w:szCs w:val="22"/>
        </w:rPr>
        <w:t>í</w:t>
      </w:r>
      <w:r w:rsidRPr="00AB2218">
        <w:rPr>
          <w:color w:val="000000"/>
          <w:sz w:val="22"/>
          <w:szCs w:val="22"/>
        </w:rPr>
        <w:t>thatja, illetőleg az ajánlatot visszavonhatja.</w:t>
      </w:r>
    </w:p>
    <w:p w14:paraId="24CD34AF" w14:textId="77777777" w:rsidR="00850286" w:rsidRPr="00AB2218" w:rsidRDefault="00850286" w:rsidP="0085028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Az ajánlat módosítása, kiegészítése és pontosítása érdekében a pályázó a benyújtásra nyitva álló határidő leteltét megelőző 7. napig jogosult az önkormányzathoz a közszolgáltatással kapcsolatban kérdést intézni, tőle információt kérni. Az önkormányzat 3 napon belül a kérdést köteles megválaszolni, a kért információt megadni.</w:t>
      </w:r>
    </w:p>
    <w:p w14:paraId="6F6ADA90" w14:textId="77777777" w:rsidR="00850286" w:rsidRPr="00AB2218" w:rsidRDefault="00850286" w:rsidP="0085028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A pályázat benyújtásának nyelve: magyar</w:t>
      </w:r>
    </w:p>
    <w:p w14:paraId="714FC0F8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AAD146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B2218">
        <w:rPr>
          <w:b/>
          <w:bCs/>
          <w:color w:val="000000"/>
          <w:sz w:val="22"/>
          <w:szCs w:val="22"/>
        </w:rPr>
        <w:t>VI.  A pályázat elbírálása</w:t>
      </w:r>
    </w:p>
    <w:p w14:paraId="032B228E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AB2218">
          <w:rPr>
            <w:b/>
            <w:bCs/>
            <w:color w:val="000000"/>
            <w:sz w:val="22"/>
            <w:szCs w:val="22"/>
          </w:rPr>
          <w:t>1. A</w:t>
        </w:r>
      </w:smartTag>
      <w:r w:rsidRPr="00AB2218">
        <w:rPr>
          <w:b/>
          <w:bCs/>
          <w:color w:val="000000"/>
          <w:sz w:val="22"/>
          <w:szCs w:val="22"/>
        </w:rPr>
        <w:t xml:space="preserve"> pályázat elbírálásának általános szabályai:</w:t>
      </w:r>
    </w:p>
    <w:p w14:paraId="28D956F0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AB2218">
        <w:rPr>
          <w:b/>
          <w:bCs/>
          <w:color w:val="000000"/>
          <w:sz w:val="22"/>
          <w:szCs w:val="22"/>
        </w:rPr>
        <w:t>a) Az ajánlatok bírálatának szempontja: legalacsonyabb összegű ellenszolgáltatás.</w:t>
      </w:r>
    </w:p>
    <w:p w14:paraId="34E8F541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b) A pályázatok elbírálására a képviselő-testület jogosult</w:t>
      </w:r>
    </w:p>
    <w:p w14:paraId="681594B4" w14:textId="015F41C1" w:rsidR="00850286" w:rsidRPr="00850286" w:rsidRDefault="00850286" w:rsidP="005A1321">
      <w:pPr>
        <w:widowControl w:val="0"/>
        <w:jc w:val="both"/>
        <w:rPr>
          <w:i/>
          <w:color w:val="FF0000"/>
        </w:rPr>
      </w:pPr>
      <w:r w:rsidRPr="00AB2218">
        <w:rPr>
          <w:color w:val="000000"/>
          <w:sz w:val="22"/>
          <w:szCs w:val="22"/>
        </w:rPr>
        <w:t xml:space="preserve">c) A bontáson jelen lehet mindazon vállalkozás képviselője, amely pályázatot nyújtott be. </w:t>
      </w:r>
      <w:r w:rsidRPr="00F22EBB">
        <w:rPr>
          <w:b/>
          <w:bCs/>
          <w:color w:val="000000" w:themeColor="text1"/>
          <w:sz w:val="22"/>
          <w:szCs w:val="22"/>
        </w:rPr>
        <w:t xml:space="preserve">Borítékok bontása: </w:t>
      </w:r>
      <w:r w:rsidR="00EB3F33" w:rsidRPr="00F22EBB">
        <w:rPr>
          <w:color w:val="000000" w:themeColor="text1"/>
        </w:rPr>
        <w:t>2021</w:t>
      </w:r>
      <w:r w:rsidR="005A1321" w:rsidRPr="00F22EBB">
        <w:rPr>
          <w:color w:val="000000" w:themeColor="text1"/>
        </w:rPr>
        <w:t xml:space="preserve">. november 2. </w:t>
      </w:r>
      <w:r w:rsidRPr="00F22EBB">
        <w:rPr>
          <w:color w:val="000000" w:themeColor="text1"/>
        </w:rPr>
        <w:t xml:space="preserve"> </w:t>
      </w:r>
      <w:r w:rsidR="005A1321" w:rsidRPr="00F22EBB">
        <w:rPr>
          <w:color w:val="000000" w:themeColor="text1"/>
        </w:rPr>
        <w:t>1</w:t>
      </w:r>
      <w:r w:rsidR="00F30A9C">
        <w:rPr>
          <w:color w:val="000000" w:themeColor="text1"/>
        </w:rPr>
        <w:t>2</w:t>
      </w:r>
      <w:r w:rsidR="005A1321" w:rsidRPr="00F22EBB">
        <w:rPr>
          <w:color w:val="000000" w:themeColor="text1"/>
        </w:rPr>
        <w:t xml:space="preserve">: </w:t>
      </w:r>
      <w:r w:rsidRPr="00F22EBB">
        <w:rPr>
          <w:color w:val="000000" w:themeColor="text1"/>
        </w:rPr>
        <w:t>00 óra</w:t>
      </w:r>
      <w:r w:rsidR="005A1321" w:rsidRPr="00F22EBB">
        <w:rPr>
          <w:color w:val="000000" w:themeColor="text1"/>
        </w:rPr>
        <w:t xml:space="preserve"> </w:t>
      </w:r>
      <w:r w:rsidR="005A1321" w:rsidRPr="00F22EBB">
        <w:rPr>
          <w:color w:val="000000" w:themeColor="text1"/>
          <w:sz w:val="22"/>
          <w:szCs w:val="22"/>
        </w:rPr>
        <w:t>Kőv</w:t>
      </w:r>
      <w:r w:rsidR="005A1321">
        <w:rPr>
          <w:color w:val="000000"/>
          <w:sz w:val="22"/>
          <w:szCs w:val="22"/>
        </w:rPr>
        <w:t>ágóörsi Közös Önkormányzati Hivatal (8254 Kővágóörs, Petőfi u. 2)</w:t>
      </w:r>
      <w:r w:rsidR="005A1321" w:rsidRPr="00AB2218">
        <w:rPr>
          <w:color w:val="000000"/>
          <w:sz w:val="22"/>
          <w:szCs w:val="22"/>
        </w:rPr>
        <w:t>.</w:t>
      </w:r>
    </w:p>
    <w:p w14:paraId="1EF6B248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d) Az önkormányzat hiánypótlási lehetőséget biztosít egy alkalommal teljes körben.</w:t>
      </w:r>
    </w:p>
    <w:p w14:paraId="7922356A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e) Érvénytelennek kell minősíteni a pályázatot, ha az, a pályázat benyújtására megállapított határidő letelte után érkezett, vagy a hiánypótlási határidő után nem vagy hiányosan tartalmazza azokat a kellékeket és mellékleteket, amelyeket a pályázati kiírás meghatározott.</w:t>
      </w:r>
    </w:p>
    <w:p w14:paraId="30682BBB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Az érvénytelennek minősülő pályázat az elbírálás további menetében nem vehet részt.</w:t>
      </w:r>
    </w:p>
    <w:p w14:paraId="2762611A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AB2218">
          <w:rPr>
            <w:b/>
            <w:bCs/>
            <w:color w:val="000000"/>
            <w:sz w:val="22"/>
            <w:szCs w:val="22"/>
          </w:rPr>
          <w:t>2. A</w:t>
        </w:r>
      </w:smartTag>
      <w:r w:rsidRPr="00AB2218">
        <w:rPr>
          <w:b/>
          <w:bCs/>
          <w:color w:val="000000"/>
          <w:sz w:val="22"/>
          <w:szCs w:val="22"/>
        </w:rPr>
        <w:t xml:space="preserve"> pályázatok minősítése:</w:t>
      </w:r>
    </w:p>
    <w:p w14:paraId="0433F6D2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a) az értékelés a pályázat tartalmának értékeléséből és a pályázatok rangsorának megállapítására tett javaslatokból áll.</w:t>
      </w:r>
    </w:p>
    <w:p w14:paraId="589077A2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b) az önkormányzatot megilleti az a jog – akár a minősítő értékelés ellenére is -, hogy a pályázatot eredménytelennek nyilvánítsa és egyik pályázót se hirdesse ki győztesnek.</w:t>
      </w:r>
    </w:p>
    <w:p w14:paraId="394A552C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 xml:space="preserve">c) a pályázat nyertesét, amellyel az önkormányzat közszolgáltatási szerződést köt az önkormányzat </w:t>
      </w:r>
      <w:r w:rsidRPr="00AB2218">
        <w:rPr>
          <w:b/>
          <w:bCs/>
          <w:color w:val="000000"/>
          <w:sz w:val="22"/>
          <w:szCs w:val="22"/>
        </w:rPr>
        <w:t xml:space="preserve">képviselő-testülete határozatban </w:t>
      </w:r>
      <w:r w:rsidRPr="00AB2218">
        <w:rPr>
          <w:color w:val="000000"/>
          <w:sz w:val="22"/>
          <w:szCs w:val="22"/>
        </w:rPr>
        <w:t>állapítja meg, majd nevesíti önkormányzati rendeletében.</w:t>
      </w:r>
    </w:p>
    <w:p w14:paraId="73B25239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AB2218">
          <w:rPr>
            <w:b/>
            <w:bCs/>
            <w:color w:val="000000"/>
            <w:sz w:val="22"/>
            <w:szCs w:val="22"/>
          </w:rPr>
          <w:lastRenderedPageBreak/>
          <w:t>3. A</w:t>
        </w:r>
      </w:smartTag>
      <w:r w:rsidRPr="00AB2218">
        <w:rPr>
          <w:b/>
          <w:bCs/>
          <w:color w:val="000000"/>
          <w:sz w:val="22"/>
          <w:szCs w:val="22"/>
        </w:rPr>
        <w:t xml:space="preserve"> közszolgáltatási szerződés megkötése:</w:t>
      </w:r>
    </w:p>
    <w:p w14:paraId="1B093B5D" w14:textId="77777777" w:rsidR="00850286" w:rsidRPr="00F22EBB" w:rsidRDefault="00850286" w:rsidP="00850286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  <w:r w:rsidRPr="00F22EBB">
        <w:rPr>
          <w:color w:val="000000" w:themeColor="text1"/>
          <w:sz w:val="22"/>
          <w:szCs w:val="22"/>
        </w:rPr>
        <w:t>a) közszolgáltatási szerződést az önkormányzat képviselő-testületének a pályázat nyertesével a</w:t>
      </w:r>
      <w:r w:rsidR="005A1321" w:rsidRPr="00F22EBB">
        <w:rPr>
          <w:color w:val="000000" w:themeColor="text1"/>
          <w:sz w:val="22"/>
          <w:szCs w:val="22"/>
        </w:rPr>
        <w:t xml:space="preserve"> képviselő-testületi döntést követő </w:t>
      </w:r>
      <w:r w:rsidRPr="00F22EBB">
        <w:rPr>
          <w:color w:val="000000" w:themeColor="text1"/>
          <w:sz w:val="22"/>
          <w:szCs w:val="22"/>
        </w:rPr>
        <w:t>legkésőbb 10 napon belül kell megkötni.</w:t>
      </w:r>
    </w:p>
    <w:p w14:paraId="4C370C91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 xml:space="preserve">b) a közszolgáltatási szerződésben az önkormányzat kötelességeként kell meghatározni </w:t>
      </w:r>
    </w:p>
    <w:p w14:paraId="76E9EFD6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közszolgáltatás hatékony és folyamatos ellátásához a közszolgáltató számára szükséges információk szolgáltatását,</w:t>
      </w:r>
    </w:p>
    <w:p w14:paraId="07A2EACB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közszolgáltatás körébe tartozó és a településen folyó egyéb hulladékkezelési tevékenységek összehangolásának elősegítését,</w:t>
      </w:r>
    </w:p>
    <w:p w14:paraId="10161F94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 xml:space="preserve">-  a településen működtetett különböző közszolgáltatások összehangolásának elősegítését, </w:t>
      </w:r>
    </w:p>
    <w:p w14:paraId="3BC61C3A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települési igények kielégítésére alkalmas hulladék gyűjtésére, kezelésére, ártalmatlanítására szolgáló helyek és létesítmények kijelölését,</w:t>
      </w:r>
    </w:p>
    <w:p w14:paraId="3A359E09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AB2218">
        <w:rPr>
          <w:color w:val="000000"/>
          <w:sz w:val="22"/>
          <w:szCs w:val="22"/>
        </w:rPr>
        <w:t>a közszolgáltató (a közszolgáltatás azonos elemére több vállalkozás együttes pályázatának nyertessége esetén: a közszolgáltatók) kizárólagos közszolgáltatási jogának biztosítását,</w:t>
      </w:r>
    </w:p>
    <w:p w14:paraId="35FC8541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r w:rsidRPr="00AB2218">
        <w:rPr>
          <w:color w:val="000000"/>
          <w:sz w:val="22"/>
          <w:szCs w:val="22"/>
        </w:rPr>
        <w:t>a közszolgáltatási szerződésben a közszolgáltató kötelességeként kell meghatározni:</w:t>
      </w:r>
    </w:p>
    <w:p w14:paraId="3390DB1E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közszolgáltatás folyamatos és teljes körű ellátását,</w:t>
      </w:r>
    </w:p>
    <w:p w14:paraId="5732D2D5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közszolgáltatás meghatározott rendszer, módszer és gyakoriság szerinti teljesítését,</w:t>
      </w:r>
    </w:p>
    <w:p w14:paraId="53CF136A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közszolgáltatás teljesítéséhez szükséges mennyiségű és minőségű jármű, gép, eszköz, berendezés biztosítását, valamint a szükséges létszámú és képzettségű szakember alkalmazását,</w:t>
      </w:r>
    </w:p>
    <w:p w14:paraId="4A28A1C6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közszolgáltatás folyamatos, biztonságos és bővíthető teljesítéséhez szükséges fejlesztések, beruházások és karbantartások elvégzését,</w:t>
      </w:r>
    </w:p>
    <w:p w14:paraId="13D301B9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közszolgáltatás körébe tartozó hulladék ártalmatlanítására a települési önkormányzat képviselő-testülete által kijelölt helyek és létesítmények igénybe vételét,</w:t>
      </w:r>
    </w:p>
    <w:p w14:paraId="20F5D30D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közszolgáltató által alkalmazott közszolgáltatási díj mértékéről és az alkalmazás tapasztalatairól a települési önkormányzat képviselő-testületének történő legalább évenkénti</w:t>
      </w:r>
    </w:p>
    <w:p w14:paraId="11AE6015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egyszeri tájékoztatást,</w:t>
      </w:r>
    </w:p>
    <w:p w14:paraId="69A8CE9B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közszolgáltatás teljesítésével összefüggő adatszolgáltatás rendszeres teljesítését és meghatározott nyilvántartási rendszer működtetését,</w:t>
      </w:r>
    </w:p>
    <w:p w14:paraId="0C0B0D5E" w14:textId="77777777" w:rsidR="00850286" w:rsidRPr="00AB2218" w:rsidRDefault="00850286" w:rsidP="0085028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fogyasztók számára könnyen hozzáférhető ügyfélszolgálat és tájékoztatási rendszer működtetését,</w:t>
      </w:r>
    </w:p>
    <w:p w14:paraId="1F0C88B2" w14:textId="77777777" w:rsidR="00850286" w:rsidRPr="00AB2218" w:rsidRDefault="00850286" w:rsidP="00850286">
      <w:pPr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>- a fogyasztói panaszok és észrevételek elintézési rendjének megállapítását.</w:t>
      </w:r>
    </w:p>
    <w:p w14:paraId="3EE4DB52" w14:textId="77777777" w:rsidR="00850286" w:rsidRPr="00AB2218" w:rsidRDefault="00850286" w:rsidP="00850286">
      <w:pPr>
        <w:jc w:val="both"/>
        <w:rPr>
          <w:color w:val="000000"/>
          <w:sz w:val="22"/>
          <w:szCs w:val="22"/>
        </w:rPr>
      </w:pPr>
    </w:p>
    <w:p w14:paraId="6CBEBDA4" w14:textId="7B38F80B" w:rsidR="00850286" w:rsidRPr="00AB2218" w:rsidRDefault="00850286" w:rsidP="00850286">
      <w:pPr>
        <w:jc w:val="both"/>
        <w:rPr>
          <w:color w:val="000000"/>
          <w:sz w:val="22"/>
          <w:szCs w:val="22"/>
        </w:rPr>
      </w:pPr>
      <w:r w:rsidRPr="00AB2218">
        <w:rPr>
          <w:color w:val="000000"/>
          <w:sz w:val="22"/>
          <w:szCs w:val="22"/>
        </w:rPr>
        <w:t xml:space="preserve">A pályázati felhívást </w:t>
      </w:r>
      <w:r w:rsidR="00F22EBB">
        <w:rPr>
          <w:color w:val="000000"/>
          <w:sz w:val="22"/>
          <w:szCs w:val="22"/>
        </w:rPr>
        <w:t>S</w:t>
      </w:r>
      <w:r w:rsidR="00F30A9C">
        <w:rPr>
          <w:color w:val="000000"/>
          <w:sz w:val="22"/>
          <w:szCs w:val="22"/>
        </w:rPr>
        <w:t>alföld</w:t>
      </w:r>
      <w:r>
        <w:rPr>
          <w:color w:val="000000"/>
          <w:sz w:val="22"/>
          <w:szCs w:val="22"/>
        </w:rPr>
        <w:t xml:space="preserve"> Község </w:t>
      </w:r>
      <w:r w:rsidRPr="00AB2218">
        <w:rPr>
          <w:color w:val="000000"/>
          <w:sz w:val="22"/>
          <w:szCs w:val="22"/>
        </w:rPr>
        <w:t>Ön</w:t>
      </w:r>
      <w:r>
        <w:rPr>
          <w:color w:val="000000"/>
          <w:sz w:val="22"/>
          <w:szCs w:val="22"/>
        </w:rPr>
        <w:t>kormányzata Képviselő-testülete ……/2021</w:t>
      </w:r>
      <w:r w:rsidRPr="00AB2218">
        <w:rPr>
          <w:color w:val="000000"/>
          <w:sz w:val="22"/>
          <w:szCs w:val="22"/>
        </w:rPr>
        <w:t>.(</w:t>
      </w:r>
      <w:r>
        <w:rPr>
          <w:color w:val="000000"/>
          <w:sz w:val="22"/>
          <w:szCs w:val="22"/>
        </w:rPr>
        <w:t>…</w:t>
      </w:r>
      <w:r w:rsidRPr="00AB2218">
        <w:rPr>
          <w:color w:val="000000"/>
          <w:sz w:val="22"/>
          <w:szCs w:val="22"/>
        </w:rPr>
        <w:t>) szám alatt hozott határozatával jóváhagyta.</w:t>
      </w:r>
    </w:p>
    <w:p w14:paraId="6C7E2926" w14:textId="77777777" w:rsidR="00850286" w:rsidRDefault="00850286" w:rsidP="00850286"/>
    <w:p w14:paraId="3EFD7849" w14:textId="70843864" w:rsidR="00850286" w:rsidRDefault="00F30A9C" w:rsidP="00850286">
      <w:r>
        <w:t>Salföld</w:t>
      </w:r>
      <w:r w:rsidR="00850286">
        <w:t>, 2021. …………………………</w:t>
      </w:r>
      <w:proofErr w:type="gramStart"/>
      <w:r w:rsidR="00850286">
        <w:t>…….</w:t>
      </w:r>
      <w:proofErr w:type="gramEnd"/>
      <w:r w:rsidR="00850286">
        <w:t>.</w:t>
      </w:r>
    </w:p>
    <w:p w14:paraId="1CFC6E80" w14:textId="77777777" w:rsidR="00850286" w:rsidRDefault="00850286" w:rsidP="00850286"/>
    <w:p w14:paraId="1B27E025" w14:textId="77777777" w:rsidR="00850286" w:rsidRDefault="00850286" w:rsidP="00850286"/>
    <w:p w14:paraId="63CEB565" w14:textId="77777777" w:rsidR="00850286" w:rsidRDefault="00850286" w:rsidP="00850286"/>
    <w:p w14:paraId="0C11C840" w14:textId="77777777" w:rsidR="00850286" w:rsidRDefault="00850286" w:rsidP="00850286"/>
    <w:p w14:paraId="213BE996" w14:textId="77777777" w:rsidR="00850286" w:rsidRDefault="00850286" w:rsidP="00850286"/>
    <w:p w14:paraId="127CEB06" w14:textId="4844B938" w:rsidR="00850286" w:rsidRDefault="00850286" w:rsidP="00850286">
      <w:r>
        <w:tab/>
      </w:r>
      <w:r>
        <w:tab/>
      </w:r>
      <w:r>
        <w:tab/>
      </w:r>
      <w:r>
        <w:tab/>
      </w:r>
      <w:r>
        <w:tab/>
      </w:r>
      <w:r>
        <w:tab/>
      </w:r>
      <w:r w:rsidR="00F22EBB">
        <w:t xml:space="preserve">      </w:t>
      </w:r>
      <w:r w:rsidR="00F30A9C">
        <w:t>Fábián Gusztáv</w:t>
      </w:r>
    </w:p>
    <w:p w14:paraId="5D50FC40" w14:textId="77777777" w:rsidR="00850286" w:rsidRDefault="00850286" w:rsidP="00850286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polgármester</w:t>
      </w:r>
    </w:p>
    <w:p w14:paraId="06EA1080" w14:textId="77777777" w:rsidR="008F1DB4" w:rsidRDefault="008F1DB4"/>
    <w:sectPr w:rsidR="008F1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BE8"/>
    <w:multiLevelType w:val="hybridMultilevel"/>
    <w:tmpl w:val="5AA4DD7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B4F71"/>
    <w:multiLevelType w:val="hybridMultilevel"/>
    <w:tmpl w:val="D990047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31CA8"/>
    <w:multiLevelType w:val="hybridMultilevel"/>
    <w:tmpl w:val="0764059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22C4A"/>
    <w:multiLevelType w:val="hybridMultilevel"/>
    <w:tmpl w:val="37A8A31C"/>
    <w:lvl w:ilvl="0" w:tplc="F25C44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55E8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58CC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196C7C"/>
    <w:multiLevelType w:val="hybridMultilevel"/>
    <w:tmpl w:val="2BFE00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46969"/>
    <w:multiLevelType w:val="hybridMultilevel"/>
    <w:tmpl w:val="4C7478C0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4C1A5E"/>
    <w:multiLevelType w:val="hybridMultilevel"/>
    <w:tmpl w:val="5B727B3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286"/>
    <w:rsid w:val="000D550B"/>
    <w:rsid w:val="00430187"/>
    <w:rsid w:val="005A1321"/>
    <w:rsid w:val="00850286"/>
    <w:rsid w:val="00876FCA"/>
    <w:rsid w:val="008F1DB4"/>
    <w:rsid w:val="00A46060"/>
    <w:rsid w:val="00DA7A64"/>
    <w:rsid w:val="00EB3F33"/>
    <w:rsid w:val="00F22EBB"/>
    <w:rsid w:val="00F3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C609D"/>
  <w15:chartTrackingRefBased/>
  <w15:docId w15:val="{D695C411-4C3A-4B8F-B1E8-2EA1F010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1810</Words>
  <Characters>13741</Characters>
  <Application>Microsoft Office Word</Application>
  <DocSecurity>0</DocSecurity>
  <Lines>319</Lines>
  <Paragraphs>129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Pálffyné Cséri Móni</dc:creator>
  <cp:keywords/>
  <dc:description/>
  <cp:lastModifiedBy>KissTibor</cp:lastModifiedBy>
  <cp:revision>5</cp:revision>
  <dcterms:created xsi:type="dcterms:W3CDTF">2021-09-10T08:50:00Z</dcterms:created>
  <dcterms:modified xsi:type="dcterms:W3CDTF">2021-09-21T10:43:00Z</dcterms:modified>
</cp:coreProperties>
</file>