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91" w:rsidRPr="00677916" w:rsidRDefault="00847B91" w:rsidP="00847B91">
      <w:pPr>
        <w:jc w:val="both"/>
        <w:rPr>
          <w:rFonts w:ascii="Garamond" w:hAnsi="Garamond" w:cs="Arial"/>
          <w:b/>
          <w:sz w:val="32"/>
          <w:szCs w:val="32"/>
          <w:u w:val="single"/>
        </w:rPr>
      </w:pPr>
      <w:r w:rsidRPr="00677916">
        <w:rPr>
          <w:rFonts w:ascii="Garamond" w:hAnsi="Garamond" w:cs="Arial"/>
          <w:b/>
          <w:bCs/>
          <w:iCs/>
          <w:sz w:val="32"/>
          <w:szCs w:val="32"/>
          <w:u w:val="single"/>
        </w:rPr>
        <w:t xml:space="preserve">TOP-1.4.1-15 </w:t>
      </w:r>
      <w:r w:rsidRPr="00677916">
        <w:rPr>
          <w:rFonts w:ascii="Garamond" w:hAnsi="Garamond" w:cs="Arial"/>
          <w:b/>
          <w:sz w:val="32"/>
          <w:szCs w:val="32"/>
          <w:u w:val="single"/>
        </w:rPr>
        <w:t xml:space="preserve">A </w:t>
      </w:r>
      <w:r w:rsidRPr="00677916">
        <w:rPr>
          <w:rFonts w:ascii="Garamond" w:hAnsi="Garamond" w:cs="Arial"/>
          <w:b/>
          <w:bCs/>
          <w:iCs/>
          <w:sz w:val="32"/>
          <w:szCs w:val="32"/>
          <w:u w:val="single"/>
        </w:rPr>
        <w:t>foglalkoztatás és az életminőség javítása családbarát, munkába állást segítő intézmények, közszolgáltatások fejlesztésével</w:t>
      </w:r>
    </w:p>
    <w:p w:rsidR="00847B91" w:rsidRPr="00677916" w:rsidRDefault="00847B91" w:rsidP="00847B91">
      <w:pPr>
        <w:jc w:val="both"/>
        <w:rPr>
          <w:rFonts w:ascii="Garamond" w:hAnsi="Garamond"/>
          <w:sz w:val="32"/>
          <w:szCs w:val="32"/>
        </w:rPr>
      </w:pPr>
    </w:p>
    <w:p w:rsidR="00847B91" w:rsidRPr="0007521B" w:rsidRDefault="00847B91" w:rsidP="00847B91">
      <w:pPr>
        <w:jc w:val="both"/>
        <w:rPr>
          <w:rFonts w:ascii="Garamond" w:hAnsi="Garamond"/>
          <w:b/>
          <w:sz w:val="22"/>
          <w:szCs w:val="22"/>
        </w:rPr>
      </w:pPr>
      <w:r w:rsidRPr="0007521B">
        <w:rPr>
          <w:rFonts w:ascii="Garamond" w:hAnsi="Garamond"/>
          <w:b/>
          <w:sz w:val="22"/>
          <w:szCs w:val="22"/>
        </w:rPr>
        <w:t>A PIPITÉR óvoda fejlesztése:</w:t>
      </w: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 pályázat tartalma három fő részből áll:</w:t>
      </w:r>
    </w:p>
    <w:p w:rsidR="00847B91" w:rsidRDefault="00847B91" w:rsidP="00847B91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Energetikai felújítás</w:t>
      </w:r>
    </w:p>
    <w:p w:rsidR="00847B91" w:rsidRDefault="00847B91" w:rsidP="00847B91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Bölcsőde kialakítás</w:t>
      </w:r>
    </w:p>
    <w:p w:rsidR="00847B91" w:rsidRDefault="00847B91" w:rsidP="00847B91">
      <w:pPr>
        <w:numPr>
          <w:ilvl w:val="0"/>
          <w:numId w:val="1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Óvoda fejlesztés</w:t>
      </w: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</w:p>
    <w:p w:rsidR="00847B91" w:rsidRDefault="00847B91" w:rsidP="00847B91">
      <w:pPr>
        <w:numPr>
          <w:ilvl w:val="0"/>
          <w:numId w:val="2"/>
        </w:numPr>
        <w:ind w:left="426" w:hanging="426"/>
        <w:jc w:val="both"/>
        <w:rPr>
          <w:rFonts w:ascii="Garamond" w:hAnsi="Garamond"/>
          <w:b/>
          <w:sz w:val="22"/>
          <w:szCs w:val="22"/>
          <w:u w:val="single"/>
        </w:rPr>
      </w:pPr>
      <w:r w:rsidRPr="00A0702E">
        <w:rPr>
          <w:rFonts w:ascii="Garamond" w:hAnsi="Garamond"/>
          <w:b/>
          <w:sz w:val="22"/>
          <w:szCs w:val="22"/>
          <w:u w:val="single"/>
        </w:rPr>
        <w:t>Energetikai korszerűsítés:</w:t>
      </w:r>
    </w:p>
    <w:p w:rsidR="00847B91" w:rsidRDefault="00847B91" w:rsidP="00847B91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847B91" w:rsidRDefault="00847B91" w:rsidP="00847B91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külső hőszigetelés</w:t>
      </w:r>
    </w:p>
    <w:p w:rsidR="00847B91" w:rsidRDefault="00847B91" w:rsidP="00847B91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fűtéskorszerűsítés</w:t>
      </w: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  <w:r w:rsidRPr="00A0702E">
        <w:rPr>
          <w:rFonts w:ascii="Garamond" w:hAnsi="Garamond"/>
          <w:b/>
          <w:sz w:val="22"/>
          <w:szCs w:val="22"/>
        </w:rPr>
        <w:t>Külső hőszigetelés:</w:t>
      </w:r>
      <w:r>
        <w:rPr>
          <w:rFonts w:ascii="Garamond" w:hAnsi="Garamond"/>
          <w:sz w:val="22"/>
          <w:szCs w:val="22"/>
        </w:rPr>
        <w:t xml:space="preserve"> kivitelezési költség mintegy 17.000.000,- Ft. Ebbe beletartozik a padlásfödém 15 cm-es, a lábazat és a külső homlokzat 12 cm-es hőszigetelése, színezése.</w:t>
      </w: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  <w:r w:rsidRPr="00AF25F8">
        <w:rPr>
          <w:rFonts w:ascii="Garamond" w:hAnsi="Garamond"/>
          <w:b/>
          <w:sz w:val="22"/>
          <w:szCs w:val="22"/>
        </w:rPr>
        <w:t>Fűtéskorszerűsítés</w:t>
      </w:r>
      <w:proofErr w:type="gramStart"/>
      <w:r w:rsidRPr="00AF25F8">
        <w:rPr>
          <w:rFonts w:ascii="Garamond" w:hAnsi="Garamond"/>
          <w:b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>.</w:t>
      </w:r>
      <w:proofErr w:type="gramEnd"/>
    </w:p>
    <w:p w:rsidR="00847B91" w:rsidRDefault="00847B91" w:rsidP="00847B91">
      <w:pPr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gázkazán cseréje korszerű kondenzációs gázkazánra</w:t>
      </w:r>
    </w:p>
    <w:p w:rsidR="00847B91" w:rsidRDefault="00847B91" w:rsidP="00847B91">
      <w:pPr>
        <w:numPr>
          <w:ilvl w:val="1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4.700.000,- Ft összköltség</w:t>
      </w: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</w:p>
    <w:p w:rsidR="00847B91" w:rsidRDefault="00847B91" w:rsidP="00847B91">
      <w:pPr>
        <w:numPr>
          <w:ilvl w:val="0"/>
          <w:numId w:val="2"/>
        </w:numPr>
        <w:ind w:left="284" w:hanging="284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Mini b</w:t>
      </w:r>
      <w:r w:rsidRPr="009C5606">
        <w:rPr>
          <w:rFonts w:ascii="Garamond" w:hAnsi="Garamond"/>
          <w:b/>
          <w:sz w:val="22"/>
          <w:szCs w:val="22"/>
          <w:u w:val="single"/>
        </w:rPr>
        <w:t>ölcsőde kialakítás</w:t>
      </w:r>
      <w:r>
        <w:rPr>
          <w:rFonts w:ascii="Garamond" w:hAnsi="Garamond"/>
          <w:b/>
          <w:sz w:val="22"/>
          <w:szCs w:val="22"/>
          <w:u w:val="single"/>
        </w:rPr>
        <w:t>:</w:t>
      </w:r>
    </w:p>
    <w:p w:rsidR="00847B91" w:rsidRDefault="00847B91" w:rsidP="00847B91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847B91" w:rsidRDefault="00847B91" w:rsidP="00847B91">
      <w:pPr>
        <w:pStyle w:val="Csakszveg"/>
        <w:jc w:val="both"/>
        <w:rPr>
          <w:rFonts w:ascii="Garamond" w:hAnsi="Garamond"/>
          <w:b/>
          <w:sz w:val="22"/>
          <w:szCs w:val="22"/>
        </w:rPr>
      </w:pPr>
      <w:r w:rsidRPr="005B3799">
        <w:rPr>
          <w:rFonts w:ascii="Garamond" w:hAnsi="Garamond"/>
          <w:b/>
          <w:sz w:val="22"/>
          <w:szCs w:val="22"/>
        </w:rPr>
        <w:t>A</w:t>
      </w:r>
      <w:r>
        <w:rPr>
          <w:rFonts w:ascii="Garamond" w:hAnsi="Garamond"/>
          <w:b/>
          <w:sz w:val="22"/>
          <w:szCs w:val="22"/>
        </w:rPr>
        <w:t xml:space="preserve"> Mini</w:t>
      </w:r>
      <w:r w:rsidRPr="005B3799">
        <w:rPr>
          <w:rFonts w:ascii="Garamond" w:hAnsi="Garamond"/>
          <w:b/>
          <w:sz w:val="22"/>
          <w:szCs w:val="22"/>
        </w:rPr>
        <w:t xml:space="preserve"> bölcsőde kialakítást az óvoda épület hátsó, kazánház felőli részében található kihasználatlan raktárhelyiségek összenyitásával, átépíté</w:t>
      </w:r>
      <w:r>
        <w:rPr>
          <w:rFonts w:ascii="Garamond" w:hAnsi="Garamond"/>
          <w:b/>
          <w:sz w:val="22"/>
          <w:szCs w:val="22"/>
        </w:rPr>
        <w:t xml:space="preserve">sével </w:t>
      </w:r>
      <w:r>
        <w:rPr>
          <w:rFonts w:ascii="Garamond" w:hAnsi="Garamond"/>
          <w:b/>
          <w:sz w:val="22"/>
          <w:szCs w:val="22"/>
        </w:rPr>
        <w:t>szeretnénk</w:t>
      </w:r>
      <w:r>
        <w:rPr>
          <w:rFonts w:ascii="Garamond" w:hAnsi="Garamond"/>
          <w:b/>
          <w:sz w:val="22"/>
          <w:szCs w:val="22"/>
        </w:rPr>
        <w:t xml:space="preserve"> megoldani.</w:t>
      </w:r>
    </w:p>
    <w:p w:rsidR="00847B91" w:rsidRDefault="00847B91" w:rsidP="00847B91">
      <w:pPr>
        <w:pStyle w:val="Csakszveg"/>
        <w:jc w:val="both"/>
        <w:rPr>
          <w:rFonts w:ascii="Garamond" w:hAnsi="Garamond"/>
          <w:b/>
          <w:sz w:val="22"/>
          <w:szCs w:val="22"/>
        </w:rPr>
      </w:pPr>
    </w:p>
    <w:p w:rsidR="00847B91" w:rsidRDefault="00847B91" w:rsidP="00847B91">
      <w:pPr>
        <w:pStyle w:val="Csakszveg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 mini bölcsőde tekintetében a maximális férőhelyszám 7 fő gyermek. A fenntartáshoz 2-3 fő kisgyermeknevelő szükséges, a jogszabály szerinti kötelező 2 fő.</w:t>
      </w:r>
    </w:p>
    <w:p w:rsidR="00847B91" w:rsidRDefault="00847B91" w:rsidP="00847B91">
      <w:pPr>
        <w:pStyle w:val="Csakszveg"/>
        <w:jc w:val="both"/>
        <w:rPr>
          <w:rFonts w:ascii="Garamond" w:hAnsi="Garamond"/>
          <w:b/>
          <w:sz w:val="22"/>
          <w:szCs w:val="22"/>
        </w:rPr>
      </w:pPr>
    </w:p>
    <w:p w:rsidR="00847B91" w:rsidRDefault="00847B91" w:rsidP="00847B91">
      <w:pPr>
        <w:pStyle w:val="Csakszveg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Tervezővel az egyeztetések megkezdődtek, a pontos tervezési, kivitelezési költségek a későbbiekben fognak rendelkezésünkre állni. Megközelítőleg 10-15 millió forint költséggel számolhatunk.</w:t>
      </w:r>
    </w:p>
    <w:p w:rsidR="00847B91" w:rsidRDefault="00847B91" w:rsidP="00847B91">
      <w:pPr>
        <w:jc w:val="both"/>
        <w:rPr>
          <w:rFonts w:ascii="Garamond" w:hAnsi="Garamond"/>
          <w:b/>
          <w:sz w:val="22"/>
          <w:szCs w:val="22"/>
        </w:rPr>
      </w:pP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</w:p>
    <w:p w:rsidR="00847B91" w:rsidRDefault="00847B91" w:rsidP="00847B91">
      <w:pPr>
        <w:numPr>
          <w:ilvl w:val="0"/>
          <w:numId w:val="2"/>
        </w:numPr>
        <w:jc w:val="both"/>
        <w:rPr>
          <w:rFonts w:ascii="Garamond" w:hAnsi="Garamond"/>
          <w:b/>
          <w:sz w:val="22"/>
          <w:szCs w:val="22"/>
          <w:u w:val="single"/>
        </w:rPr>
      </w:pPr>
      <w:r w:rsidRPr="00F36BFA">
        <w:rPr>
          <w:rFonts w:ascii="Garamond" w:hAnsi="Garamond"/>
          <w:b/>
          <w:sz w:val="22"/>
          <w:szCs w:val="22"/>
          <w:u w:val="single"/>
        </w:rPr>
        <w:t>Óvoda fejlesztés:</w:t>
      </w:r>
    </w:p>
    <w:p w:rsidR="00847B91" w:rsidRDefault="00847B91" w:rsidP="00847B91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Az óvoda fejlesztése tekintetében </w:t>
      </w:r>
      <w:proofErr w:type="spellStart"/>
      <w:r>
        <w:rPr>
          <w:rFonts w:ascii="Garamond" w:hAnsi="Garamond"/>
          <w:sz w:val="22"/>
          <w:szCs w:val="22"/>
        </w:rPr>
        <w:t>Bolfné</w:t>
      </w:r>
      <w:proofErr w:type="spellEnd"/>
      <w:r>
        <w:rPr>
          <w:rFonts w:ascii="Garamond" w:hAnsi="Garamond"/>
          <w:sz w:val="22"/>
          <w:szCs w:val="22"/>
        </w:rPr>
        <w:t xml:space="preserve"> Tóth Melinda óvodavezető asszony az alábbi fejlesztési javaslatokat írta le: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Bútorok cseréje:</w:t>
      </w:r>
    </w:p>
    <w:p w:rsidR="00847B91" w:rsidRPr="00F36BFA" w:rsidRDefault="00847B91" w:rsidP="00847B91">
      <w:pPr>
        <w:numPr>
          <w:ilvl w:val="1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Gyermek szekrények (játéktartó polcok, székek, asztalok, öltözőszekrények, törölközőtartók)</w:t>
      </w:r>
    </w:p>
    <w:p w:rsidR="00847B91" w:rsidRPr="00F36BFA" w:rsidRDefault="00847B91" w:rsidP="00847B91">
      <w:pPr>
        <w:numPr>
          <w:ilvl w:val="1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Felnőtt öltözőszekrények</w:t>
      </w:r>
    </w:p>
    <w:p w:rsidR="00847B91" w:rsidRPr="00F36BFA" w:rsidRDefault="00847B91" w:rsidP="00847B91">
      <w:pPr>
        <w:numPr>
          <w:ilvl w:val="1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Felnőtt székek, asztalok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Pedagógiai munkát segítő eszközök:</w:t>
      </w:r>
    </w:p>
    <w:p w:rsidR="00847B91" w:rsidRPr="00F36BFA" w:rsidRDefault="00847B91" w:rsidP="00847B91">
      <w:pPr>
        <w:numPr>
          <w:ilvl w:val="1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Festékek, ecsetek, lapszárító állvány, paravánok, stb.</w:t>
      </w:r>
    </w:p>
    <w:p w:rsidR="00847B91" w:rsidRPr="00F36BFA" w:rsidRDefault="00847B91" w:rsidP="00847B91">
      <w:pPr>
        <w:numPr>
          <w:ilvl w:val="1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Pedagógiai- és mozgásfejlesztő eszközök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Burkolatok (aljzat)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 xml:space="preserve">Függönyök, asztalterítők, szőnyegek 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Lábtörlők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Nyílászáró felújítás (ajtócserék)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lastRenderedPageBreak/>
        <w:t>Mikrohullámú sütő – hűtőszekrény – tűzhely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 xml:space="preserve">Kávéfőző, tálalóedények (tálak, tányérok, evőeszközök, poharak, bögrék) 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 xml:space="preserve">Mérleg, turmixgép, </w:t>
      </w:r>
      <w:proofErr w:type="spellStart"/>
      <w:r w:rsidRPr="00F36BFA">
        <w:rPr>
          <w:rFonts w:ascii="Garamond" w:hAnsi="Garamond"/>
          <w:sz w:val="22"/>
          <w:szCs w:val="22"/>
        </w:rPr>
        <w:t>botmixer</w:t>
      </w:r>
      <w:proofErr w:type="spellEnd"/>
      <w:r w:rsidRPr="00F36BFA">
        <w:rPr>
          <w:rFonts w:ascii="Garamond" w:hAnsi="Garamond"/>
          <w:sz w:val="22"/>
          <w:szCs w:val="22"/>
        </w:rPr>
        <w:t>, gyümölcscentrifuga, robotgép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Porszívó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Varrógép</w:t>
      </w:r>
    </w:p>
    <w:p w:rsidR="00847B91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Mosdók (víz-, szennyvízvezeték, burkolatok, c</w:t>
      </w:r>
      <w:r>
        <w:rPr>
          <w:rFonts w:ascii="Garamond" w:hAnsi="Garamond"/>
          <w:sz w:val="22"/>
          <w:szCs w:val="22"/>
        </w:rPr>
        <w:t xml:space="preserve">saptelepek, </w:t>
      </w:r>
      <w:proofErr w:type="spellStart"/>
      <w:r>
        <w:rPr>
          <w:rFonts w:ascii="Garamond" w:hAnsi="Garamond"/>
          <w:sz w:val="22"/>
          <w:szCs w:val="22"/>
        </w:rPr>
        <w:t>wc-k</w:t>
      </w:r>
      <w:proofErr w:type="spellEnd"/>
      <w:r>
        <w:rPr>
          <w:rFonts w:ascii="Garamond" w:hAnsi="Garamond"/>
          <w:sz w:val="22"/>
          <w:szCs w:val="22"/>
        </w:rPr>
        <w:t>, mosdókagylók)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Mosógép – szárítógép (külön)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Szárogatók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Sporteszközök cseréje és bővítése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 xml:space="preserve">Vetítővászon 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CD lejátszók, TV, laptopok, fénymásoló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Terasz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Szerszám- és játéktároló faházak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Fedett kerékpártároló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Kerítés további szakasza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Kapuk</w:t>
      </w:r>
    </w:p>
    <w:p w:rsidR="00847B91" w:rsidRPr="00F36BFA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 w:rsidRPr="00F36BFA">
        <w:rPr>
          <w:rFonts w:ascii="Garamond" w:hAnsi="Garamond"/>
          <w:sz w:val="22"/>
          <w:szCs w:val="22"/>
        </w:rPr>
        <w:t>KRESZ-pálya, biciklik, futóbiciklik, párakapu</w:t>
      </w:r>
    </w:p>
    <w:p w:rsidR="00847B91" w:rsidRPr="00946F42" w:rsidRDefault="00847B91" w:rsidP="00847B91">
      <w:pPr>
        <w:numPr>
          <w:ilvl w:val="0"/>
          <w:numId w:val="5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Festés-mázolás, tapétacsere</w:t>
      </w:r>
    </w:p>
    <w:p w:rsidR="00847B91" w:rsidRDefault="00847B91" w:rsidP="00847B91">
      <w:pPr>
        <w:jc w:val="both"/>
        <w:rPr>
          <w:rFonts w:ascii="Garamond" w:hAnsi="Garamond"/>
          <w:sz w:val="22"/>
          <w:szCs w:val="22"/>
        </w:rPr>
      </w:pPr>
    </w:p>
    <w:p w:rsidR="00847B91" w:rsidRPr="00BD1AF7" w:rsidRDefault="00847B91" w:rsidP="00847B91">
      <w:pPr>
        <w:jc w:val="both"/>
        <w:rPr>
          <w:rFonts w:ascii="Garamond" w:hAnsi="Garamond"/>
          <w:b/>
          <w:sz w:val="22"/>
          <w:szCs w:val="22"/>
        </w:rPr>
      </w:pPr>
      <w:r w:rsidRPr="00BD1AF7">
        <w:rPr>
          <w:rFonts w:ascii="Garamond" w:hAnsi="Garamond"/>
          <w:b/>
          <w:sz w:val="22"/>
          <w:szCs w:val="22"/>
        </w:rPr>
        <w:t xml:space="preserve">A felmerült igények vizsgálata folyamatban van, mely részek kerülnek/férnek bele a pályázatba. </w:t>
      </w:r>
    </w:p>
    <w:p w:rsidR="00847B91" w:rsidRPr="00F36BFA" w:rsidRDefault="00847B91" w:rsidP="00847B91">
      <w:pPr>
        <w:jc w:val="both"/>
        <w:rPr>
          <w:rFonts w:ascii="Garamond" w:hAnsi="Garamond"/>
          <w:sz w:val="22"/>
          <w:szCs w:val="22"/>
        </w:rPr>
      </w:pPr>
    </w:p>
    <w:p w:rsidR="00847B91" w:rsidRPr="00391822" w:rsidRDefault="00847B91" w:rsidP="00847B91">
      <w:pPr>
        <w:autoSpaceDE w:val="0"/>
        <w:autoSpaceDN w:val="0"/>
        <w:adjustRightInd w:val="0"/>
        <w:rPr>
          <w:rFonts w:ascii="Garamond" w:hAnsi="Garamond"/>
          <w:b/>
          <w:color w:val="000000"/>
          <w:sz w:val="22"/>
          <w:szCs w:val="22"/>
        </w:rPr>
      </w:pPr>
      <w:r w:rsidRPr="00391822">
        <w:rPr>
          <w:rFonts w:ascii="Garamond" w:hAnsi="Garamond"/>
          <w:b/>
          <w:color w:val="000000"/>
          <w:sz w:val="22"/>
          <w:szCs w:val="22"/>
        </w:rPr>
        <w:t>A támogatási kérelem benyújtásának határideje és módja:</w:t>
      </w:r>
    </w:p>
    <w:p w:rsidR="00847B91" w:rsidRPr="00391822" w:rsidRDefault="00847B91" w:rsidP="00847B91">
      <w:pPr>
        <w:autoSpaceDE w:val="0"/>
        <w:autoSpaceDN w:val="0"/>
        <w:adjustRightInd w:val="0"/>
        <w:rPr>
          <w:rFonts w:ascii="Garamond" w:hAnsi="Garamond"/>
          <w:b/>
          <w:color w:val="000000"/>
          <w:sz w:val="22"/>
          <w:szCs w:val="22"/>
        </w:rPr>
      </w:pPr>
    </w:p>
    <w:p w:rsidR="00847B91" w:rsidRPr="00847B91" w:rsidRDefault="00847B91" w:rsidP="00847B9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b/>
          <w:color w:val="000000"/>
          <w:sz w:val="22"/>
          <w:szCs w:val="22"/>
        </w:rPr>
      </w:pPr>
      <w:r w:rsidRPr="00847B91">
        <w:rPr>
          <w:rFonts w:ascii="Garamond" w:hAnsi="Garamond"/>
          <w:b/>
          <w:color w:val="000000"/>
          <w:sz w:val="22"/>
          <w:szCs w:val="22"/>
        </w:rPr>
        <w:t>A támogatási kérelmek benyújtása 2016. március 21-t</w:t>
      </w:r>
      <w:r w:rsidRPr="00847B91">
        <w:rPr>
          <w:rFonts w:ascii="Garamond" w:hAnsi="Garamond"/>
          <w:b/>
          <w:color w:val="000000"/>
          <w:sz w:val="22"/>
          <w:szCs w:val="22"/>
        </w:rPr>
        <w:t>ől 2016. május 23-ig lehetséges</w:t>
      </w:r>
    </w:p>
    <w:p w:rsidR="00847B91" w:rsidRPr="00847B91" w:rsidRDefault="00847B91" w:rsidP="00847B91">
      <w:pPr>
        <w:pStyle w:val="Listaszerbekezds"/>
        <w:numPr>
          <w:ilvl w:val="0"/>
          <w:numId w:val="6"/>
        </w:numPr>
        <w:autoSpaceDE w:val="0"/>
        <w:autoSpaceDN w:val="0"/>
        <w:adjustRightInd w:val="0"/>
        <w:rPr>
          <w:rFonts w:ascii="Garamond" w:hAnsi="Garamond"/>
          <w:b/>
          <w:color w:val="000000"/>
          <w:sz w:val="22"/>
          <w:szCs w:val="22"/>
        </w:rPr>
      </w:pPr>
      <w:bookmarkStart w:id="0" w:name="_GoBack"/>
      <w:bookmarkEnd w:id="0"/>
    </w:p>
    <w:p w:rsidR="00847B91" w:rsidRPr="00847B91" w:rsidRDefault="00847B91" w:rsidP="00847B91">
      <w:pPr>
        <w:autoSpaceDE w:val="0"/>
        <w:autoSpaceDN w:val="0"/>
        <w:adjustRightInd w:val="0"/>
        <w:rPr>
          <w:rFonts w:ascii="Garamond" w:hAnsi="Garamond"/>
          <w:b/>
          <w:color w:val="000000"/>
          <w:sz w:val="22"/>
          <w:szCs w:val="22"/>
        </w:rPr>
      </w:pPr>
      <w:r w:rsidRPr="00847B91">
        <w:rPr>
          <w:rFonts w:ascii="Garamond" w:hAnsi="Garamond"/>
          <w:b/>
          <w:color w:val="000000"/>
          <w:sz w:val="22"/>
          <w:szCs w:val="22"/>
        </w:rPr>
        <w:t xml:space="preserve">A támogatás mértéke, összege </w:t>
      </w:r>
    </w:p>
    <w:p w:rsidR="00847B91" w:rsidRPr="00391822" w:rsidRDefault="00847B91" w:rsidP="00847B91">
      <w:pPr>
        <w:autoSpaceDE w:val="0"/>
        <w:autoSpaceDN w:val="0"/>
        <w:adjustRightInd w:val="0"/>
        <w:spacing w:after="133"/>
        <w:rPr>
          <w:rFonts w:ascii="Garamond" w:hAnsi="Garamond"/>
          <w:color w:val="000000"/>
          <w:sz w:val="22"/>
          <w:szCs w:val="22"/>
        </w:rPr>
      </w:pPr>
      <w:proofErr w:type="gramStart"/>
      <w:r w:rsidRPr="00391822">
        <w:rPr>
          <w:rFonts w:ascii="Garamond" w:hAnsi="Garamond"/>
          <w:color w:val="000000"/>
          <w:sz w:val="22"/>
          <w:szCs w:val="22"/>
        </w:rPr>
        <w:t>a</w:t>
      </w:r>
      <w:proofErr w:type="gramEnd"/>
      <w:r w:rsidRPr="00391822">
        <w:rPr>
          <w:rFonts w:ascii="Garamond" w:hAnsi="Garamond"/>
          <w:color w:val="000000"/>
          <w:sz w:val="22"/>
          <w:szCs w:val="22"/>
        </w:rPr>
        <w:t xml:space="preserve">) Az igényelhető vissza nem térítendő támogatás összege: minimum 1 millió Ft, maximum 600 millió Ft. </w:t>
      </w:r>
    </w:p>
    <w:p w:rsidR="00847B91" w:rsidRPr="00391822" w:rsidRDefault="00847B91" w:rsidP="00847B91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391822">
        <w:rPr>
          <w:rFonts w:ascii="Garamond" w:hAnsi="Garamond"/>
          <w:color w:val="000000"/>
          <w:sz w:val="22"/>
          <w:szCs w:val="22"/>
        </w:rPr>
        <w:t xml:space="preserve">b) A támogatás maximális mértéke az összes elszámolható költség 100%-a. </w:t>
      </w:r>
    </w:p>
    <w:p w:rsidR="004E3623" w:rsidRDefault="004E3623"/>
    <w:sectPr w:rsidR="004E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1180"/>
    <w:multiLevelType w:val="hybridMultilevel"/>
    <w:tmpl w:val="E2243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E2756A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4A7"/>
    <w:multiLevelType w:val="hybridMultilevel"/>
    <w:tmpl w:val="8A847ED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D14E03"/>
    <w:multiLevelType w:val="hybridMultilevel"/>
    <w:tmpl w:val="578279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802E2"/>
    <w:multiLevelType w:val="hybridMultilevel"/>
    <w:tmpl w:val="85BE5E82"/>
    <w:lvl w:ilvl="0" w:tplc="7BDAF34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3294C"/>
    <w:multiLevelType w:val="hybridMultilevel"/>
    <w:tmpl w:val="2D8A73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B6A49"/>
    <w:multiLevelType w:val="hybridMultilevel"/>
    <w:tmpl w:val="8396707C"/>
    <w:lvl w:ilvl="0" w:tplc="C79A0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91"/>
    <w:rsid w:val="004E3623"/>
    <w:rsid w:val="0084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4F0BD-4D9F-4AEE-8BEE-84FF826A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 Char Char Char Char"/>
    <w:basedOn w:val="Norml"/>
    <w:rsid w:val="00847B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Csakszveg">
    <w:name w:val="Plain Text"/>
    <w:basedOn w:val="Norml"/>
    <w:link w:val="CsakszvegChar"/>
    <w:rsid w:val="00847B91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847B91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4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2016-03-01T10:39:00Z</dcterms:created>
  <dcterms:modified xsi:type="dcterms:W3CDTF">2016-03-01T10:45:00Z</dcterms:modified>
</cp:coreProperties>
</file>