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08B" w:rsidRPr="0058208B" w:rsidRDefault="0058208B" w:rsidP="0058208B">
      <w:pPr>
        <w:tabs>
          <w:tab w:val="left" w:leader="dot" w:pos="9072"/>
          <w:tab w:val="left" w:leader="dot" w:pos="16443"/>
        </w:tabs>
        <w:spacing w:after="840"/>
        <w:rPr>
          <w:sz w:val="22"/>
          <w:szCs w:val="22"/>
        </w:rPr>
      </w:pPr>
      <w:r w:rsidRPr="0058208B">
        <w:rPr>
          <w:sz w:val="22"/>
          <w:szCs w:val="22"/>
        </w:rPr>
        <w:t>Okirat száma: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Krs</w:t>
      </w:r>
      <w:proofErr w:type="spellEnd"/>
      <w:proofErr w:type="gramStart"/>
      <w:r>
        <w:rPr>
          <w:sz w:val="22"/>
          <w:szCs w:val="22"/>
        </w:rPr>
        <w:t>……………..</w:t>
      </w:r>
      <w:proofErr w:type="gramEnd"/>
      <w:r>
        <w:rPr>
          <w:sz w:val="22"/>
          <w:szCs w:val="22"/>
        </w:rPr>
        <w:t>/2022.</w:t>
      </w:r>
    </w:p>
    <w:p w:rsidR="0058208B" w:rsidRPr="0058208B" w:rsidRDefault="0058208B" w:rsidP="0058208B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sz w:val="40"/>
          <w:szCs w:val="24"/>
        </w:rPr>
      </w:pPr>
      <w:r w:rsidRPr="0058208B">
        <w:rPr>
          <w:sz w:val="40"/>
          <w:szCs w:val="24"/>
        </w:rPr>
        <w:t>Módosító okirat</w:t>
      </w:r>
    </w:p>
    <w:p w:rsidR="0058208B" w:rsidRPr="0058208B" w:rsidRDefault="0058208B" w:rsidP="0058208B">
      <w:pPr>
        <w:tabs>
          <w:tab w:val="left" w:leader="dot" w:pos="9072"/>
          <w:tab w:val="left" w:leader="dot" w:pos="16443"/>
        </w:tabs>
        <w:jc w:val="both"/>
        <w:rPr>
          <w:b/>
          <w:sz w:val="22"/>
          <w:szCs w:val="24"/>
        </w:rPr>
      </w:pPr>
      <w:proofErr w:type="gramStart"/>
      <w:r w:rsidRPr="0058208B">
        <w:rPr>
          <w:b/>
          <w:sz w:val="22"/>
          <w:szCs w:val="22"/>
        </w:rPr>
        <w:t>A</w:t>
      </w:r>
      <w:r w:rsidRPr="0058208B">
        <w:rPr>
          <w:sz w:val="22"/>
          <w:szCs w:val="22"/>
        </w:rPr>
        <w:t xml:space="preserve">  </w:t>
      </w:r>
      <w:r w:rsidRPr="0058208B">
        <w:rPr>
          <w:b/>
          <w:bCs/>
          <w:sz w:val="22"/>
          <w:szCs w:val="22"/>
        </w:rPr>
        <w:t>Kővágóörsi</w:t>
      </w:r>
      <w:proofErr w:type="gramEnd"/>
      <w:r w:rsidRPr="0058208B">
        <w:rPr>
          <w:b/>
          <w:bCs/>
          <w:sz w:val="22"/>
          <w:szCs w:val="22"/>
        </w:rPr>
        <w:t xml:space="preserve"> Közös Önkormányzati Hivatal</w:t>
      </w:r>
      <w:r w:rsidRPr="0058208B">
        <w:rPr>
          <w:sz w:val="22"/>
          <w:szCs w:val="22"/>
        </w:rPr>
        <w:t xml:space="preserve"> Balatonhenye Község Önkormányzata, Balatonrendes Község Önkormányzata, Kékkút Község Önkormányzata, Kővágóörs  Község Önkormányzata, Köveskál Község Önkormányzata, Mindszentkálla Község Önkormányzata, Révfülöp Nagyközség Önkormányzata, Salföld Község Önkormányzata, Szentbékkálla Község Önkormányzata</w:t>
      </w:r>
      <w:r w:rsidRPr="0058208B">
        <w:rPr>
          <w:b/>
          <w:color w:val="5B9BD5" w:themeColor="accent1"/>
          <w:sz w:val="22"/>
          <w:szCs w:val="24"/>
        </w:rPr>
        <w:t xml:space="preserve"> </w:t>
      </w:r>
      <w:r w:rsidRPr="0058208B">
        <w:rPr>
          <w:b/>
          <w:sz w:val="22"/>
          <w:szCs w:val="24"/>
        </w:rPr>
        <w:t>által 201</w:t>
      </w:r>
      <w:r>
        <w:rPr>
          <w:b/>
          <w:sz w:val="22"/>
          <w:szCs w:val="24"/>
        </w:rPr>
        <w:t>9</w:t>
      </w:r>
      <w:r w:rsidRPr="0058208B">
        <w:rPr>
          <w:b/>
          <w:sz w:val="22"/>
          <w:szCs w:val="24"/>
        </w:rPr>
        <w:t>. december 1</w:t>
      </w:r>
      <w:r>
        <w:rPr>
          <w:b/>
          <w:sz w:val="22"/>
          <w:szCs w:val="24"/>
        </w:rPr>
        <w:t>1</w:t>
      </w:r>
      <w:r w:rsidRPr="0058208B">
        <w:rPr>
          <w:b/>
          <w:sz w:val="22"/>
          <w:szCs w:val="24"/>
        </w:rPr>
        <w:t xml:space="preserve">. napján kiadott, </w:t>
      </w:r>
      <w:proofErr w:type="spellStart"/>
      <w:r w:rsidR="00D07C9C">
        <w:rPr>
          <w:b/>
          <w:sz w:val="22"/>
          <w:szCs w:val="24"/>
        </w:rPr>
        <w:t>Krs</w:t>
      </w:r>
      <w:proofErr w:type="spellEnd"/>
      <w:r w:rsidR="00D07C9C">
        <w:rPr>
          <w:b/>
          <w:sz w:val="22"/>
          <w:szCs w:val="24"/>
        </w:rPr>
        <w:t>/6666</w:t>
      </w:r>
      <w:r w:rsidRPr="0058208B">
        <w:rPr>
          <w:b/>
          <w:sz w:val="22"/>
          <w:szCs w:val="24"/>
        </w:rPr>
        <w:t>-2/201</w:t>
      </w:r>
      <w:r w:rsidR="00D07C9C">
        <w:rPr>
          <w:b/>
          <w:sz w:val="22"/>
          <w:szCs w:val="24"/>
        </w:rPr>
        <w:t>9</w:t>
      </w:r>
      <w:r w:rsidRPr="0058208B">
        <w:rPr>
          <w:b/>
          <w:sz w:val="22"/>
          <w:szCs w:val="24"/>
        </w:rPr>
        <w:t>.  számú alapító okiratát az államháztartásról szóló 2011. évi CXCV. törvény 8/A. §</w:t>
      </w:r>
      <w:proofErr w:type="spellStart"/>
      <w:r w:rsidRPr="0058208B">
        <w:rPr>
          <w:b/>
          <w:sz w:val="22"/>
          <w:szCs w:val="24"/>
        </w:rPr>
        <w:t>-</w:t>
      </w:r>
      <w:proofErr w:type="gramStart"/>
      <w:r w:rsidRPr="0058208B">
        <w:rPr>
          <w:b/>
          <w:sz w:val="22"/>
          <w:szCs w:val="24"/>
        </w:rPr>
        <w:t>a</w:t>
      </w:r>
      <w:proofErr w:type="spellEnd"/>
      <w:proofErr w:type="gramEnd"/>
      <w:r w:rsidRPr="0058208B">
        <w:rPr>
          <w:b/>
          <w:sz w:val="22"/>
          <w:szCs w:val="24"/>
        </w:rPr>
        <w:t xml:space="preserve"> alapján – </w:t>
      </w:r>
      <w:r w:rsidRPr="0058208B">
        <w:rPr>
          <w:b/>
          <w:sz w:val="22"/>
          <w:szCs w:val="22"/>
        </w:rPr>
        <w:t>a</w:t>
      </w:r>
      <w:r w:rsidRPr="0058208B">
        <w:rPr>
          <w:sz w:val="22"/>
          <w:szCs w:val="22"/>
        </w:rPr>
        <w:t xml:space="preserve"> </w:t>
      </w:r>
      <w:r w:rsidRPr="0058208B">
        <w:rPr>
          <w:i/>
          <w:sz w:val="22"/>
          <w:szCs w:val="22"/>
          <w:highlight w:val="yellow"/>
        </w:rPr>
        <w:t>……………………………….</w:t>
      </w:r>
      <w:r w:rsidRPr="0058208B">
        <w:rPr>
          <w:i/>
          <w:sz w:val="22"/>
          <w:szCs w:val="22"/>
        </w:rPr>
        <w:t xml:space="preserve"> </w:t>
      </w:r>
      <w:r w:rsidRPr="0058208B">
        <w:rPr>
          <w:iCs/>
          <w:sz w:val="22"/>
          <w:szCs w:val="22"/>
        </w:rPr>
        <w:t>határozatokra</w:t>
      </w:r>
      <w:r w:rsidRPr="0058208B">
        <w:rPr>
          <w:i/>
          <w:sz w:val="22"/>
          <w:szCs w:val="22"/>
        </w:rPr>
        <w:t xml:space="preserve"> </w:t>
      </w:r>
      <w:r w:rsidRPr="0058208B">
        <w:rPr>
          <w:b/>
          <w:sz w:val="22"/>
          <w:szCs w:val="24"/>
        </w:rPr>
        <w:t>figyelemmel –a következők szerint módosítom:</w:t>
      </w:r>
    </w:p>
    <w:p w:rsidR="0058208B" w:rsidRPr="0058208B" w:rsidRDefault="0058208B" w:rsidP="0058208B">
      <w:pPr>
        <w:tabs>
          <w:tab w:val="left" w:leader="dot" w:pos="9072"/>
          <w:tab w:val="left" w:leader="dot" w:pos="16443"/>
        </w:tabs>
        <w:jc w:val="both"/>
        <w:rPr>
          <w:b/>
          <w:sz w:val="22"/>
          <w:szCs w:val="24"/>
        </w:rPr>
      </w:pPr>
    </w:p>
    <w:p w:rsidR="0058208B" w:rsidRPr="0058208B" w:rsidRDefault="0058208B" w:rsidP="0058208B">
      <w:pPr>
        <w:tabs>
          <w:tab w:val="left" w:leader="dot" w:pos="9072"/>
          <w:tab w:val="left" w:leader="dot" w:pos="16443"/>
        </w:tabs>
        <w:jc w:val="both"/>
        <w:rPr>
          <w:b/>
          <w:sz w:val="22"/>
          <w:szCs w:val="24"/>
        </w:rPr>
      </w:pPr>
    </w:p>
    <w:p w:rsidR="0058208B" w:rsidRPr="00D07C9C" w:rsidRDefault="0058208B" w:rsidP="0058208B">
      <w:pPr>
        <w:pStyle w:val="Listaszerbekezds"/>
        <w:numPr>
          <w:ilvl w:val="0"/>
          <w:numId w:val="2"/>
        </w:numPr>
        <w:tabs>
          <w:tab w:val="left" w:leader="dot" w:pos="9072"/>
          <w:tab w:val="left" w:leader="dot" w:pos="16443"/>
        </w:tabs>
        <w:spacing w:before="240" w:after="120"/>
        <w:ind w:right="-1"/>
        <w:contextualSpacing w:val="0"/>
        <w:jc w:val="both"/>
        <w:rPr>
          <w:b/>
          <w:bCs/>
          <w:sz w:val="22"/>
          <w:szCs w:val="22"/>
        </w:rPr>
      </w:pPr>
      <w:r w:rsidRPr="00D07C9C">
        <w:rPr>
          <w:b/>
          <w:sz w:val="22"/>
          <w:szCs w:val="24"/>
        </w:rPr>
        <w:t xml:space="preserve">Az alapító okirat </w:t>
      </w:r>
      <w:r w:rsidR="00D07C9C">
        <w:rPr>
          <w:b/>
          <w:sz w:val="22"/>
          <w:szCs w:val="24"/>
        </w:rPr>
        <w:t>4.4</w:t>
      </w:r>
      <w:r w:rsidRPr="00D07C9C">
        <w:rPr>
          <w:b/>
          <w:bCs/>
          <w:sz w:val="22"/>
          <w:szCs w:val="22"/>
        </w:rPr>
        <w:t xml:space="preserve"> pontja helyébe a következő rendelkezés lép:</w:t>
      </w:r>
    </w:p>
    <w:p w:rsidR="0058208B" w:rsidRPr="0058208B" w:rsidRDefault="0058208B" w:rsidP="0058208B">
      <w:pPr>
        <w:tabs>
          <w:tab w:val="left" w:leader="dot" w:pos="9072"/>
          <w:tab w:val="left" w:leader="dot" w:pos="16443"/>
        </w:tabs>
        <w:spacing w:before="240"/>
        <w:jc w:val="both"/>
        <w:rPr>
          <w:sz w:val="22"/>
          <w:szCs w:val="22"/>
        </w:rPr>
      </w:pPr>
      <w:r w:rsidRPr="0058208B">
        <w:rPr>
          <w:sz w:val="22"/>
          <w:szCs w:val="22"/>
        </w:rPr>
        <w:t>„4.4 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58208B" w:rsidRPr="0058208B" w:rsidTr="00633623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8B" w:rsidRPr="0058208B" w:rsidRDefault="0058208B" w:rsidP="0063362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B" w:rsidRPr="0058208B" w:rsidRDefault="0058208B" w:rsidP="0063362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sz w:val="22"/>
                <w:lang w:eastAsia="en-US"/>
              </w:rPr>
            </w:pPr>
            <w:r w:rsidRPr="0058208B">
              <w:rPr>
                <w:sz w:val="22"/>
                <w:lang w:eastAsia="en-US"/>
              </w:rPr>
              <w:t>kormányzati funkciószám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B" w:rsidRPr="0058208B" w:rsidRDefault="0058208B" w:rsidP="0063362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sz w:val="22"/>
                <w:lang w:eastAsia="en-US"/>
              </w:rPr>
            </w:pPr>
            <w:r w:rsidRPr="0058208B">
              <w:rPr>
                <w:sz w:val="22"/>
                <w:lang w:eastAsia="en-US"/>
              </w:rPr>
              <w:t>kormányzati funkció megnevezése</w:t>
            </w:r>
          </w:p>
        </w:tc>
      </w:tr>
      <w:tr w:rsidR="0058208B" w:rsidRPr="0058208B" w:rsidTr="00633623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08B" w:rsidRPr="0058208B" w:rsidRDefault="0058208B" w:rsidP="0063362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sz w:val="22"/>
                <w:lang w:eastAsia="en-US"/>
              </w:rPr>
            </w:pPr>
            <w:r w:rsidRPr="0058208B">
              <w:rPr>
                <w:sz w:val="22"/>
                <w:lang w:eastAsia="en-US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B" w:rsidRPr="0058208B" w:rsidRDefault="0058208B" w:rsidP="0063362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sz w:val="22"/>
                <w:lang w:eastAsia="en-US"/>
              </w:rPr>
            </w:pPr>
            <w:r w:rsidRPr="0058208B">
              <w:rPr>
                <w:sz w:val="22"/>
                <w:lang w:eastAsia="en-US"/>
              </w:rPr>
              <w:t>011130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B" w:rsidRPr="0058208B" w:rsidRDefault="0058208B" w:rsidP="00633623">
            <w:pPr>
              <w:tabs>
                <w:tab w:val="left" w:pos="567"/>
                <w:tab w:val="left" w:pos="1134"/>
                <w:tab w:val="left" w:pos="2268"/>
                <w:tab w:val="left" w:pos="2835"/>
                <w:tab w:val="left" w:pos="3969"/>
                <w:tab w:val="left" w:pos="4536"/>
                <w:tab w:val="left" w:pos="5103"/>
                <w:tab w:val="left" w:pos="5670"/>
                <w:tab w:val="left" w:pos="6804"/>
              </w:tabs>
              <w:spacing w:line="240" w:lineRule="atLeast"/>
              <w:ind w:left="-14"/>
              <w:jc w:val="both"/>
              <w:rPr>
                <w:szCs w:val="24"/>
              </w:rPr>
            </w:pPr>
            <w:r w:rsidRPr="0058208B">
              <w:rPr>
                <w:szCs w:val="24"/>
              </w:rPr>
              <w:t xml:space="preserve">Önkormányzatok és önkormányzati hivatalok jogalkotó </w:t>
            </w:r>
            <w:proofErr w:type="gramStart"/>
            <w:r w:rsidRPr="0058208B">
              <w:rPr>
                <w:szCs w:val="24"/>
              </w:rPr>
              <w:t>és  általános</w:t>
            </w:r>
            <w:proofErr w:type="gramEnd"/>
            <w:r w:rsidRPr="0058208B">
              <w:rPr>
                <w:szCs w:val="24"/>
              </w:rPr>
              <w:t xml:space="preserve"> igazgatási tevékenysége</w:t>
            </w:r>
          </w:p>
        </w:tc>
      </w:tr>
      <w:tr w:rsidR="0058208B" w:rsidRPr="0058208B" w:rsidTr="00633623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8B" w:rsidRPr="0058208B" w:rsidRDefault="0058208B" w:rsidP="0063362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sz w:val="22"/>
                <w:lang w:eastAsia="en-US"/>
              </w:rPr>
            </w:pPr>
            <w:r w:rsidRPr="0058208B">
              <w:rPr>
                <w:sz w:val="22"/>
                <w:lang w:eastAsia="en-US"/>
              </w:rPr>
              <w:t>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8B" w:rsidRPr="0058208B" w:rsidRDefault="0058208B" w:rsidP="0063362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sz w:val="22"/>
                <w:lang w:eastAsia="en-US"/>
              </w:rPr>
            </w:pPr>
            <w:r w:rsidRPr="0058208B">
              <w:rPr>
                <w:sz w:val="22"/>
                <w:lang w:eastAsia="en-US"/>
              </w:rPr>
              <w:t>011220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8B" w:rsidRPr="0058208B" w:rsidRDefault="0058208B" w:rsidP="0063362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sz w:val="22"/>
                <w:lang w:eastAsia="en-US"/>
              </w:rPr>
            </w:pPr>
            <w:r w:rsidRPr="0058208B">
              <w:rPr>
                <w:szCs w:val="24"/>
              </w:rPr>
              <w:t>Adó-, vám- és jövedéki igazgatás</w:t>
            </w:r>
          </w:p>
        </w:tc>
      </w:tr>
      <w:tr w:rsidR="0058208B" w:rsidRPr="0058208B" w:rsidTr="00633623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8B" w:rsidRPr="0058208B" w:rsidRDefault="0058208B" w:rsidP="0063362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sz w:val="22"/>
                <w:lang w:eastAsia="en-US"/>
              </w:rPr>
            </w:pPr>
            <w:r w:rsidRPr="0058208B">
              <w:rPr>
                <w:sz w:val="22"/>
                <w:lang w:eastAsia="en-US"/>
              </w:rPr>
              <w:t>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8B" w:rsidRPr="0058208B" w:rsidRDefault="0058208B" w:rsidP="0063362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sz w:val="22"/>
                <w:lang w:eastAsia="en-US"/>
              </w:rPr>
            </w:pPr>
            <w:r w:rsidRPr="0058208B">
              <w:rPr>
                <w:sz w:val="22"/>
                <w:lang w:eastAsia="en-US"/>
              </w:rPr>
              <w:t>016010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8B" w:rsidRPr="0058208B" w:rsidRDefault="0058208B" w:rsidP="0063362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sz w:val="22"/>
                <w:lang w:eastAsia="en-US"/>
              </w:rPr>
            </w:pPr>
            <w:r w:rsidRPr="0058208B">
              <w:rPr>
                <w:szCs w:val="24"/>
              </w:rPr>
              <w:t>Országgyűlési, önkormányzati és európai parlamenti képviselőválasztásokhoz kapcsolódó tevékenységek</w:t>
            </w:r>
          </w:p>
        </w:tc>
      </w:tr>
      <w:tr w:rsidR="0058208B" w:rsidRPr="0058208B" w:rsidTr="00633623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8B" w:rsidRPr="0058208B" w:rsidRDefault="0058208B" w:rsidP="0063362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sz w:val="22"/>
                <w:lang w:eastAsia="en-US"/>
              </w:rPr>
            </w:pPr>
            <w:r w:rsidRPr="0058208B">
              <w:rPr>
                <w:sz w:val="22"/>
                <w:lang w:eastAsia="en-US"/>
              </w:rPr>
              <w:t>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8B" w:rsidRPr="0058208B" w:rsidRDefault="0058208B" w:rsidP="0063362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sz w:val="22"/>
                <w:lang w:eastAsia="en-US"/>
              </w:rPr>
            </w:pPr>
            <w:r w:rsidRPr="0058208B">
              <w:rPr>
                <w:sz w:val="22"/>
                <w:lang w:eastAsia="en-US"/>
              </w:rPr>
              <w:t>016020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8B" w:rsidRPr="0058208B" w:rsidRDefault="0058208B" w:rsidP="0063362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969"/>
                <w:tab w:val="left" w:pos="4536"/>
                <w:tab w:val="left" w:pos="5103"/>
                <w:tab w:val="left" w:pos="5670"/>
                <w:tab w:val="left" w:pos="6804"/>
              </w:tabs>
              <w:spacing w:line="240" w:lineRule="atLeast"/>
              <w:ind w:left="1620" w:hanging="1620"/>
              <w:jc w:val="both"/>
              <w:rPr>
                <w:szCs w:val="24"/>
              </w:rPr>
            </w:pPr>
            <w:r w:rsidRPr="0058208B">
              <w:rPr>
                <w:szCs w:val="24"/>
              </w:rPr>
              <w:t>Országos és helyi népszavazással kapcsolatos tevékenységek</w:t>
            </w:r>
          </w:p>
        </w:tc>
      </w:tr>
      <w:tr w:rsidR="00D07C9C" w:rsidRPr="0058208B" w:rsidTr="00633623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9C" w:rsidRPr="0058208B" w:rsidRDefault="00D07C9C" w:rsidP="0063362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9C" w:rsidRPr="0058208B" w:rsidRDefault="00D07C9C" w:rsidP="0063362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013210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9C" w:rsidRPr="0058208B" w:rsidRDefault="00D07C9C" w:rsidP="0063362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969"/>
                <w:tab w:val="left" w:pos="4536"/>
                <w:tab w:val="left" w:pos="5103"/>
                <w:tab w:val="left" w:pos="5670"/>
                <w:tab w:val="left" w:pos="6804"/>
              </w:tabs>
              <w:spacing w:line="240" w:lineRule="atLeast"/>
              <w:ind w:left="1620" w:hanging="1620"/>
              <w:jc w:val="both"/>
              <w:rPr>
                <w:szCs w:val="24"/>
              </w:rPr>
            </w:pPr>
            <w:r>
              <w:rPr>
                <w:szCs w:val="24"/>
              </w:rPr>
              <w:t>Átfogó tervezési és statisztikai szolgáltatások</w:t>
            </w:r>
          </w:p>
        </w:tc>
      </w:tr>
    </w:tbl>
    <w:p w:rsidR="0058208B" w:rsidRPr="0058208B" w:rsidRDefault="00D07C9C" w:rsidP="0058208B">
      <w:pPr>
        <w:tabs>
          <w:tab w:val="left" w:leader="dot" w:pos="9072"/>
          <w:tab w:val="left" w:leader="dot" w:pos="16443"/>
        </w:tabs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</w:p>
    <w:p w:rsidR="0058208B" w:rsidRPr="0058208B" w:rsidRDefault="0058208B" w:rsidP="0058208B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sz w:val="22"/>
          <w:szCs w:val="24"/>
        </w:rPr>
      </w:pPr>
    </w:p>
    <w:p w:rsidR="0058208B" w:rsidRPr="0058208B" w:rsidRDefault="0058208B" w:rsidP="0058208B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sz w:val="22"/>
          <w:szCs w:val="24"/>
        </w:rPr>
      </w:pPr>
    </w:p>
    <w:p w:rsidR="0058208B" w:rsidRPr="0058208B" w:rsidRDefault="0058208B" w:rsidP="0058208B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sz w:val="22"/>
          <w:szCs w:val="24"/>
        </w:rPr>
      </w:pPr>
      <w:r w:rsidRPr="0058208B">
        <w:rPr>
          <w:sz w:val="22"/>
          <w:szCs w:val="24"/>
        </w:rPr>
        <w:t xml:space="preserve">Jelen módosító okiratot </w:t>
      </w:r>
      <w:r w:rsidR="00D07C9C">
        <w:rPr>
          <w:sz w:val="22"/>
          <w:szCs w:val="24"/>
        </w:rPr>
        <w:t xml:space="preserve">a törzskönyvi nyilvántartásba történő bejegyzés napjától kell </w:t>
      </w:r>
      <w:r w:rsidRPr="0058208B">
        <w:rPr>
          <w:sz w:val="22"/>
          <w:szCs w:val="24"/>
        </w:rPr>
        <w:t>alkalmazni.</w:t>
      </w:r>
    </w:p>
    <w:p w:rsidR="0058208B" w:rsidRPr="0058208B" w:rsidRDefault="0058208B" w:rsidP="0058208B">
      <w:pPr>
        <w:tabs>
          <w:tab w:val="left" w:leader="dot" w:pos="9072"/>
          <w:tab w:val="left" w:leader="dot" w:pos="16443"/>
        </w:tabs>
        <w:spacing w:before="600"/>
        <w:jc w:val="both"/>
        <w:rPr>
          <w:sz w:val="22"/>
          <w:szCs w:val="24"/>
        </w:rPr>
      </w:pPr>
      <w:r w:rsidRPr="0058208B">
        <w:rPr>
          <w:sz w:val="22"/>
          <w:szCs w:val="24"/>
        </w:rPr>
        <w:t xml:space="preserve">Kelt: Kővágóörs, </w:t>
      </w:r>
      <w:proofErr w:type="gramStart"/>
      <w:r w:rsidRPr="0058208B">
        <w:rPr>
          <w:sz w:val="22"/>
          <w:szCs w:val="24"/>
        </w:rPr>
        <w:t>&lt; időbélyegző</w:t>
      </w:r>
      <w:proofErr w:type="gramEnd"/>
      <w:r w:rsidRPr="0058208B">
        <w:rPr>
          <w:sz w:val="22"/>
          <w:szCs w:val="24"/>
        </w:rPr>
        <w:t xml:space="preserve"> szerit &gt;</w:t>
      </w:r>
    </w:p>
    <w:p w:rsidR="0058208B" w:rsidRPr="0058208B" w:rsidRDefault="0058208B" w:rsidP="0058208B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sz w:val="22"/>
          <w:szCs w:val="24"/>
        </w:rPr>
      </w:pPr>
      <w:r w:rsidRPr="0058208B">
        <w:rPr>
          <w:sz w:val="22"/>
          <w:szCs w:val="24"/>
        </w:rPr>
        <w:t>P.H.</w:t>
      </w:r>
    </w:p>
    <w:p w:rsidR="0058208B" w:rsidRPr="0058208B" w:rsidRDefault="0058208B" w:rsidP="0058208B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sz w:val="22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8208B" w:rsidRPr="0058208B" w:rsidTr="00633623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58208B" w:rsidRPr="0058208B" w:rsidRDefault="0058208B" w:rsidP="00633623">
            <w:pPr>
              <w:jc w:val="center"/>
            </w:pPr>
            <w:r w:rsidRPr="0058208B">
              <w:t>Kulin Miklós György</w:t>
            </w:r>
          </w:p>
          <w:p w:rsidR="0058208B" w:rsidRPr="0058208B" w:rsidRDefault="0058208B" w:rsidP="00633623">
            <w:pPr>
              <w:jc w:val="center"/>
            </w:pPr>
            <w:r w:rsidRPr="0058208B">
              <w:t>Balatonhenye község</w:t>
            </w:r>
          </w:p>
          <w:p w:rsidR="0058208B" w:rsidRPr="0058208B" w:rsidRDefault="0058208B" w:rsidP="00633623">
            <w:pPr>
              <w:jc w:val="center"/>
            </w:pPr>
            <w:r w:rsidRPr="0058208B">
              <w:t>polgármestere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58208B" w:rsidRPr="0058208B" w:rsidRDefault="0058208B" w:rsidP="00633623">
            <w:pPr>
              <w:jc w:val="center"/>
            </w:pPr>
            <w:bookmarkStart w:id="0" w:name="_GoBack"/>
            <w:bookmarkEnd w:id="0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58208B" w:rsidRPr="0058208B" w:rsidRDefault="0058208B" w:rsidP="00633623">
            <w:pPr>
              <w:jc w:val="center"/>
            </w:pPr>
            <w:r w:rsidRPr="0058208B">
              <w:t>Kardosné Csaba Gyöngyi</w:t>
            </w:r>
          </w:p>
          <w:p w:rsidR="0058208B" w:rsidRPr="0058208B" w:rsidRDefault="0058208B" w:rsidP="00633623">
            <w:pPr>
              <w:jc w:val="center"/>
            </w:pPr>
            <w:r w:rsidRPr="0058208B">
              <w:t>Kékkút község</w:t>
            </w:r>
          </w:p>
          <w:p w:rsidR="0058208B" w:rsidRPr="0058208B" w:rsidRDefault="0058208B" w:rsidP="00633623">
            <w:pPr>
              <w:jc w:val="center"/>
            </w:pPr>
            <w:r w:rsidRPr="0058208B">
              <w:t>polgármestere</w:t>
            </w:r>
          </w:p>
        </w:tc>
      </w:tr>
      <w:tr w:rsidR="0058208B" w:rsidRPr="0058208B" w:rsidTr="00633623">
        <w:trPr>
          <w:trHeight w:val="139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58208B" w:rsidRPr="0058208B" w:rsidRDefault="0058208B" w:rsidP="00633623">
            <w:pPr>
              <w:jc w:val="both"/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58208B" w:rsidRPr="0058208B" w:rsidRDefault="0058208B" w:rsidP="00633623">
            <w:pPr>
              <w:jc w:val="both"/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58208B" w:rsidRPr="0058208B" w:rsidRDefault="0058208B" w:rsidP="00633623">
            <w:pPr>
              <w:jc w:val="both"/>
            </w:pPr>
          </w:p>
        </w:tc>
      </w:tr>
      <w:tr w:rsidR="0058208B" w:rsidRPr="0058208B" w:rsidTr="00633623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58208B" w:rsidRPr="0058208B" w:rsidRDefault="0058208B" w:rsidP="00633623">
            <w:pPr>
              <w:jc w:val="center"/>
            </w:pPr>
            <w:r w:rsidRPr="0058208B">
              <w:t>Horváth Dezső</w:t>
            </w:r>
          </w:p>
          <w:p w:rsidR="0058208B" w:rsidRPr="0058208B" w:rsidRDefault="0058208B" w:rsidP="00633623">
            <w:pPr>
              <w:jc w:val="center"/>
            </w:pPr>
            <w:r w:rsidRPr="0058208B">
              <w:t>Kővágóörs község</w:t>
            </w:r>
          </w:p>
          <w:p w:rsidR="0058208B" w:rsidRPr="0058208B" w:rsidRDefault="0058208B" w:rsidP="00633623">
            <w:pPr>
              <w:jc w:val="center"/>
            </w:pPr>
            <w:r w:rsidRPr="0058208B">
              <w:t>polgármestere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58208B" w:rsidRPr="0058208B" w:rsidRDefault="0058208B" w:rsidP="00633623">
            <w:pPr>
              <w:jc w:val="center"/>
            </w:pPr>
            <w:r w:rsidRPr="0058208B">
              <w:t>Györffy Szabolcs Zoltán</w:t>
            </w:r>
          </w:p>
          <w:p w:rsidR="0058208B" w:rsidRPr="0058208B" w:rsidRDefault="0058208B" w:rsidP="00633623">
            <w:pPr>
              <w:jc w:val="center"/>
            </w:pPr>
            <w:r w:rsidRPr="0058208B">
              <w:t>Köveskál község polgármestere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58208B" w:rsidRPr="0058208B" w:rsidRDefault="0058208B" w:rsidP="00633623">
            <w:pPr>
              <w:jc w:val="center"/>
            </w:pPr>
            <w:proofErr w:type="spellStart"/>
            <w:r w:rsidRPr="0058208B">
              <w:t>Csombó</w:t>
            </w:r>
            <w:proofErr w:type="spellEnd"/>
            <w:r w:rsidRPr="0058208B">
              <w:t xml:space="preserve"> Zoltán</w:t>
            </w:r>
          </w:p>
          <w:p w:rsidR="0058208B" w:rsidRPr="0058208B" w:rsidRDefault="0058208B" w:rsidP="00633623">
            <w:pPr>
              <w:jc w:val="center"/>
            </w:pPr>
            <w:r w:rsidRPr="0058208B">
              <w:t>Mindszentkálla község</w:t>
            </w:r>
          </w:p>
          <w:p w:rsidR="0058208B" w:rsidRPr="0058208B" w:rsidRDefault="0058208B" w:rsidP="00633623">
            <w:pPr>
              <w:jc w:val="center"/>
            </w:pPr>
            <w:r w:rsidRPr="0058208B">
              <w:t>polgármestere</w:t>
            </w:r>
          </w:p>
        </w:tc>
      </w:tr>
      <w:tr w:rsidR="0058208B" w:rsidRPr="0058208B" w:rsidTr="00633623">
        <w:trPr>
          <w:trHeight w:val="1553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58208B" w:rsidRPr="0058208B" w:rsidRDefault="0058208B" w:rsidP="00633623">
            <w:pPr>
              <w:jc w:val="both"/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58208B" w:rsidRPr="0058208B" w:rsidRDefault="0058208B" w:rsidP="00633623">
            <w:pPr>
              <w:jc w:val="both"/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58208B" w:rsidRPr="0058208B" w:rsidRDefault="0058208B" w:rsidP="00633623">
            <w:pPr>
              <w:jc w:val="both"/>
            </w:pPr>
          </w:p>
        </w:tc>
      </w:tr>
      <w:tr w:rsidR="0058208B" w:rsidRPr="0058208B" w:rsidTr="00633623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58208B" w:rsidRPr="0058208B" w:rsidRDefault="0058208B" w:rsidP="00633623">
            <w:pPr>
              <w:jc w:val="center"/>
            </w:pPr>
            <w:r w:rsidRPr="0058208B">
              <w:t>Kondor Géza</w:t>
            </w:r>
          </w:p>
          <w:p w:rsidR="0058208B" w:rsidRPr="0058208B" w:rsidRDefault="0058208B" w:rsidP="00633623">
            <w:pPr>
              <w:jc w:val="center"/>
            </w:pPr>
            <w:r w:rsidRPr="0058208B">
              <w:t>Révfülöp nagyközség</w:t>
            </w:r>
          </w:p>
          <w:p w:rsidR="0058208B" w:rsidRPr="0058208B" w:rsidRDefault="0058208B" w:rsidP="00633623">
            <w:pPr>
              <w:jc w:val="center"/>
            </w:pPr>
            <w:r w:rsidRPr="0058208B">
              <w:t>polgármestere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58208B" w:rsidRPr="0058208B" w:rsidRDefault="0058208B" w:rsidP="00633623">
            <w:pPr>
              <w:jc w:val="center"/>
            </w:pPr>
            <w:r w:rsidRPr="0058208B">
              <w:t>Fábián Gusztáv</w:t>
            </w:r>
          </w:p>
          <w:p w:rsidR="0058208B" w:rsidRPr="0058208B" w:rsidRDefault="0058208B" w:rsidP="00633623">
            <w:pPr>
              <w:jc w:val="center"/>
            </w:pPr>
            <w:r w:rsidRPr="0058208B">
              <w:t>Salföld község</w:t>
            </w:r>
          </w:p>
          <w:p w:rsidR="0058208B" w:rsidRPr="0058208B" w:rsidRDefault="0058208B" w:rsidP="00633623">
            <w:pPr>
              <w:jc w:val="center"/>
            </w:pPr>
            <w:r w:rsidRPr="0058208B">
              <w:t>polgármestere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58208B" w:rsidRPr="0058208B" w:rsidRDefault="0058208B" w:rsidP="00633623">
            <w:pPr>
              <w:jc w:val="center"/>
            </w:pPr>
            <w:r w:rsidRPr="0058208B">
              <w:t>Sárvári Csaba</w:t>
            </w:r>
          </w:p>
          <w:p w:rsidR="0058208B" w:rsidRPr="0058208B" w:rsidRDefault="0058208B" w:rsidP="00633623">
            <w:pPr>
              <w:jc w:val="center"/>
            </w:pPr>
            <w:r w:rsidRPr="0058208B">
              <w:t>Szentbékkálla község polgármestere</w:t>
            </w:r>
          </w:p>
        </w:tc>
      </w:tr>
    </w:tbl>
    <w:p w:rsidR="0058208B" w:rsidRPr="0058208B" w:rsidRDefault="0058208B" w:rsidP="0058208B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sz w:val="22"/>
          <w:szCs w:val="24"/>
        </w:rPr>
      </w:pPr>
    </w:p>
    <w:p w:rsidR="00767FFD" w:rsidRPr="0058208B" w:rsidRDefault="00767FFD"/>
    <w:sectPr w:rsidR="00767FFD" w:rsidRPr="0058208B" w:rsidSect="00BD1350">
      <w:headerReference w:type="even" r:id="rId5"/>
      <w:headerReference w:type="default" r:id="rId6"/>
      <w:footerReference w:type="default" r:id="rId7"/>
      <w:headerReference w:type="first" r:id="rId8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775" w:rsidRPr="00BD1350" w:rsidRDefault="00D07C9C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775" w:rsidRDefault="00D07C9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775" w:rsidRDefault="00D07C9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775" w:rsidRDefault="00D07C9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C7C0754"/>
    <w:multiLevelType w:val="multilevel"/>
    <w:tmpl w:val="8594143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48465DBD"/>
    <w:multiLevelType w:val="multilevel"/>
    <w:tmpl w:val="E1B6B0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Fmt w:val="lowerLetter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8B"/>
    <w:rsid w:val="0058208B"/>
    <w:rsid w:val="00767FFD"/>
    <w:rsid w:val="00D0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37DE0-F637-45E3-8DFE-7FFB8DE5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20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208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8208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8208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58208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8208B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rsid w:val="0058208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gjegyzet-hivatkozs">
    <w:name w:val="endnote reference"/>
    <w:basedOn w:val="Bekezdsalapbettpusa"/>
    <w:uiPriority w:val="99"/>
    <w:semiHidden/>
    <w:unhideWhenUsed/>
    <w:rsid w:val="0058208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223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SzaboTimea</dc:creator>
  <cp:keywords/>
  <dc:description/>
  <cp:lastModifiedBy>SzaboTimea</cp:lastModifiedBy>
  <cp:revision>1</cp:revision>
  <dcterms:created xsi:type="dcterms:W3CDTF">2022-11-28T14:22:00Z</dcterms:created>
  <dcterms:modified xsi:type="dcterms:W3CDTF">2022-11-28T14:41:00Z</dcterms:modified>
</cp:coreProperties>
</file>