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F56A" w14:textId="1EE8D16E" w:rsidR="00956460" w:rsidRDefault="00670AA4" w:rsidP="00956460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>
        <w:rPr>
          <w:b/>
        </w:rPr>
        <w:t>2. N</w:t>
      </w:r>
      <w:r w:rsidR="00956460">
        <w:rPr>
          <w:b/>
        </w:rPr>
        <w:t>apirendi pont</w:t>
      </w:r>
      <w:r w:rsidR="00956460" w:rsidRPr="008078B9">
        <w:rPr>
          <w:b/>
        </w:rPr>
        <w:t xml:space="preserve"> </w:t>
      </w:r>
    </w:p>
    <w:p w14:paraId="08DFB795" w14:textId="77777777" w:rsidR="00956460" w:rsidRDefault="00956460" w:rsidP="00956460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r w:rsidRPr="008078B9">
        <w:rPr>
          <w:b/>
        </w:rPr>
        <w:t>E l ő t e r j e s z t é s</w:t>
      </w:r>
    </w:p>
    <w:p w14:paraId="09927AF7" w14:textId="77777777" w:rsidR="00956460" w:rsidRPr="008078B9" w:rsidRDefault="00956460" w:rsidP="00956460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</w:p>
    <w:p w14:paraId="5384132C" w14:textId="77777777" w:rsidR="00956460" w:rsidRDefault="00956460" w:rsidP="00956460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>Balatonhenye Község Önkormányzata Képviselő-testületének</w:t>
      </w:r>
    </w:p>
    <w:p w14:paraId="0CE056BB" w14:textId="77777777" w:rsidR="00956460" w:rsidRDefault="00956460" w:rsidP="00956460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color w:val="000000"/>
        </w:rPr>
      </w:pPr>
      <w:r>
        <w:t>Kékkút Község Önkormányzata Képviselő-testületének</w:t>
      </w:r>
      <w:r w:rsidRPr="00DC2CE8">
        <w:rPr>
          <w:color w:val="000000"/>
        </w:rPr>
        <w:t xml:space="preserve"> </w:t>
      </w:r>
    </w:p>
    <w:p w14:paraId="156BEBF3" w14:textId="77777777" w:rsidR="00956460" w:rsidRDefault="00956460" w:rsidP="00956460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 w:rsidRPr="00DC2CE8">
        <w:rPr>
          <w:color w:val="000000"/>
        </w:rPr>
        <w:t xml:space="preserve">Kővágóörs Község Önkormányzata </w:t>
      </w:r>
      <w:r>
        <w:t>Képviselő-testületének</w:t>
      </w:r>
    </w:p>
    <w:p w14:paraId="68477C9A" w14:textId="77777777" w:rsidR="00956460" w:rsidRPr="006932C1" w:rsidRDefault="00956460" w:rsidP="00956460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>Köveskál Község Önkormányzata Képviselő-testületének</w:t>
      </w:r>
    </w:p>
    <w:p w14:paraId="19840A0C" w14:textId="77777777" w:rsidR="00956460" w:rsidRDefault="00956460" w:rsidP="00956460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>Mindszentkálla Község Önkormányzata Képviselő-testületének</w:t>
      </w:r>
    </w:p>
    <w:p w14:paraId="798229A0" w14:textId="77777777" w:rsidR="00956460" w:rsidRDefault="00956460" w:rsidP="00956460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 Révfülöp Nagyközség Önkormányzata Képviselő-testületének</w:t>
      </w:r>
    </w:p>
    <w:p w14:paraId="1183D2F8" w14:textId="77777777" w:rsidR="00956460" w:rsidRDefault="00956460" w:rsidP="00956460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>Salföld Község</w:t>
      </w:r>
      <w:r w:rsidRPr="006932C1">
        <w:t xml:space="preserve"> Önkormányzata </w:t>
      </w:r>
      <w:r>
        <w:t>Képviselő-testületének</w:t>
      </w:r>
    </w:p>
    <w:p w14:paraId="094120AE" w14:textId="77777777" w:rsidR="00956460" w:rsidRDefault="00956460" w:rsidP="00956460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2023. november </w:t>
      </w:r>
      <w:r w:rsidR="001C1C56">
        <w:t>20</w:t>
      </w:r>
      <w:r>
        <w:t>-i együttes ülésére</w:t>
      </w:r>
    </w:p>
    <w:p w14:paraId="228F699C" w14:textId="77777777" w:rsidR="00956460" w:rsidRPr="006932C1" w:rsidRDefault="00956460" w:rsidP="00956460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</w:p>
    <w:p w14:paraId="72D35A90" w14:textId="77777777" w:rsidR="00956460" w:rsidRPr="00956460" w:rsidRDefault="00956460" w:rsidP="00956460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  <w:r w:rsidRPr="00956460">
        <w:rPr>
          <w:u w:val="single"/>
        </w:rPr>
        <w:t>Tárgy</w:t>
      </w:r>
      <w:r w:rsidRPr="00956460">
        <w:t>: Belső ellenőrzési terv 202</w:t>
      </w:r>
      <w:r w:rsidR="001C1C56">
        <w:t>4</w:t>
      </w:r>
      <w:r w:rsidRPr="00956460">
        <w:t>. évre</w:t>
      </w:r>
    </w:p>
    <w:p w14:paraId="31463ECC" w14:textId="77777777" w:rsidR="00956460" w:rsidRPr="006932C1" w:rsidRDefault="00956460" w:rsidP="00956460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  <w:r w:rsidRPr="006932C1">
        <w:rPr>
          <w:u w:val="single"/>
        </w:rPr>
        <w:t>Előterjesztő</w:t>
      </w:r>
      <w:r w:rsidRPr="006932C1">
        <w:t xml:space="preserve">: </w:t>
      </w:r>
      <w:r>
        <w:t>Dr. Szabó Tímea címzetes főjegyző</w:t>
      </w:r>
    </w:p>
    <w:p w14:paraId="6EE3F4F1" w14:textId="77777777" w:rsidR="00956460" w:rsidRPr="006932C1" w:rsidRDefault="00956460" w:rsidP="00956460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  <w:r w:rsidRPr="006932C1">
        <w:rPr>
          <w:u w:val="single"/>
        </w:rPr>
        <w:t>Előkészítette:</w:t>
      </w:r>
      <w:r>
        <w:t xml:space="preserve"> Kántorné Fülöp Szilvia</w:t>
      </w:r>
      <w:r w:rsidRPr="006932C1">
        <w:t xml:space="preserve"> pénzügyi ügyintéző </w:t>
      </w:r>
    </w:p>
    <w:p w14:paraId="3A38C3C7" w14:textId="77777777" w:rsidR="002E6F5A" w:rsidRDefault="002E6F5A" w:rsidP="002E6F5A">
      <w:pPr>
        <w:jc w:val="center"/>
        <w:rPr>
          <w:b/>
          <w:i/>
        </w:rPr>
      </w:pPr>
    </w:p>
    <w:p w14:paraId="2EBB7772" w14:textId="77777777" w:rsidR="002E6F5A" w:rsidRPr="00CD7FAC" w:rsidRDefault="002E6F5A" w:rsidP="002E6F5A"/>
    <w:p w14:paraId="68E21532" w14:textId="77777777" w:rsidR="002E6F5A" w:rsidRPr="00B73372" w:rsidRDefault="002E6F5A" w:rsidP="002E6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center"/>
        <w:rPr>
          <w:b/>
          <w:i/>
        </w:rPr>
      </w:pPr>
      <w:r w:rsidRPr="00B73372">
        <w:rPr>
          <w:b/>
          <w:i/>
        </w:rPr>
        <w:t>Belső ellenőrzési terv</w:t>
      </w:r>
    </w:p>
    <w:p w14:paraId="445415A0" w14:textId="77777777" w:rsidR="002E6F5A" w:rsidRDefault="002E6F5A" w:rsidP="002E6F5A">
      <w:pPr>
        <w:jc w:val="center"/>
        <w:rPr>
          <w:b/>
          <w:i/>
        </w:rPr>
      </w:pPr>
    </w:p>
    <w:p w14:paraId="68CE7BA1" w14:textId="77777777" w:rsidR="002E6F5A" w:rsidRDefault="007E2A6B" w:rsidP="002E6F5A">
      <w:pPr>
        <w:jc w:val="center"/>
        <w:rPr>
          <w:b/>
          <w:i/>
        </w:rPr>
      </w:pPr>
      <w:r>
        <w:rPr>
          <w:b/>
          <w:i/>
        </w:rPr>
        <w:t>202</w:t>
      </w:r>
      <w:r w:rsidR="001C1C56">
        <w:rPr>
          <w:b/>
          <w:i/>
        </w:rPr>
        <w:t>4</w:t>
      </w:r>
      <w:r w:rsidR="002E6F5A">
        <w:rPr>
          <w:b/>
          <w:i/>
        </w:rPr>
        <w:t>.</w:t>
      </w:r>
    </w:p>
    <w:p w14:paraId="5469CDE4" w14:textId="77777777" w:rsidR="002E6F5A" w:rsidRPr="0009363C" w:rsidRDefault="002E6F5A" w:rsidP="002E6F5A">
      <w:pPr>
        <w:jc w:val="center"/>
        <w:rPr>
          <w:b/>
          <w:i/>
        </w:rPr>
      </w:pPr>
    </w:p>
    <w:p w14:paraId="7A0C8E13" w14:textId="77777777" w:rsidR="0009363C" w:rsidRPr="0009363C" w:rsidRDefault="00BB095E" w:rsidP="00AE2C99">
      <w:pPr>
        <w:pStyle w:val="lfej"/>
        <w:contextualSpacing/>
        <w:jc w:val="both"/>
      </w:pPr>
      <w:r>
        <w:rPr>
          <w:b/>
          <w:u w:val="single"/>
        </w:rPr>
        <w:t>Kővágóörsi Közös Önkormányzati Hivatal</w:t>
      </w:r>
      <w:r w:rsidR="007E2A6B" w:rsidRPr="0009363C">
        <w:rPr>
          <w:b/>
          <w:u w:val="single"/>
        </w:rPr>
        <w:t>:</w:t>
      </w:r>
      <w:r w:rsidR="007E2A6B" w:rsidRPr="0009363C">
        <w:t xml:space="preserve"> </w:t>
      </w:r>
      <w:r w:rsidR="001C1A74">
        <w:t xml:space="preserve">A </w:t>
      </w:r>
      <w:r w:rsidR="00280F7F">
        <w:t>Hivatal</w:t>
      </w:r>
      <w:r w:rsidR="001C1C56">
        <w:t xml:space="preserve"> és a gazdasági szervezettel nem rendelkező költségvetési szervek között</w:t>
      </w:r>
      <w:r w:rsidR="00280F7F">
        <w:t xml:space="preserve"> kötött </w:t>
      </w:r>
      <w:r w:rsidR="001C1A74">
        <w:t>munkamegosztási megállapodások tartalmi és formai ellenőrzése.</w:t>
      </w:r>
    </w:p>
    <w:p w14:paraId="4EB35E78" w14:textId="77777777" w:rsidR="00AE2C99" w:rsidRDefault="00AE2C99" w:rsidP="00AE2C99">
      <w:pPr>
        <w:pStyle w:val="lfej"/>
        <w:contextualSpacing/>
        <w:jc w:val="both"/>
      </w:pPr>
    </w:p>
    <w:p w14:paraId="523C0D44" w14:textId="77777777" w:rsidR="002E6F5A" w:rsidRDefault="002E6F5A" w:rsidP="002E6F5A">
      <w:pPr>
        <w:autoSpaceDE w:val="0"/>
        <w:autoSpaceDN w:val="0"/>
        <w:adjustRightInd w:val="0"/>
        <w:jc w:val="both"/>
        <w:rPr>
          <w:bCs/>
        </w:rPr>
      </w:pPr>
      <w:r w:rsidRPr="00B73372">
        <w:rPr>
          <w:bCs/>
          <w:i/>
          <w:iCs/>
        </w:rPr>
        <w:t xml:space="preserve">a) </w:t>
      </w:r>
      <w:r w:rsidRPr="00B73372">
        <w:rPr>
          <w:bCs/>
        </w:rPr>
        <w:t xml:space="preserve">az ellenőrzési tervet megalapozó elemzések, különös </w:t>
      </w:r>
      <w:r>
        <w:rPr>
          <w:bCs/>
        </w:rPr>
        <w:t>tekintettel a kockázatelemzésre</w:t>
      </w:r>
    </w:p>
    <w:p w14:paraId="64D5C437" w14:textId="77777777" w:rsidR="002E6F5A" w:rsidRDefault="00196C02" w:rsidP="002E6F5A">
      <w:r>
        <w:t>S</w:t>
      </w:r>
      <w:r w:rsidR="002E6F5A">
        <w:t>zabályszerűségi ellenőrzés</w:t>
      </w:r>
    </w:p>
    <w:p w14:paraId="77D55C00" w14:textId="77777777" w:rsidR="00F40470" w:rsidRDefault="00F40470" w:rsidP="002E6F5A"/>
    <w:p w14:paraId="4F376D07" w14:textId="77777777" w:rsidR="002E6F5A" w:rsidRPr="00B73372" w:rsidRDefault="002E6F5A" w:rsidP="002E6F5A">
      <w:pPr>
        <w:autoSpaceDE w:val="0"/>
        <w:autoSpaceDN w:val="0"/>
        <w:adjustRightInd w:val="0"/>
        <w:jc w:val="both"/>
        <w:rPr>
          <w:bCs/>
        </w:rPr>
      </w:pPr>
      <w:r w:rsidRPr="00B73372">
        <w:rPr>
          <w:bCs/>
          <w:i/>
          <w:iCs/>
        </w:rPr>
        <w:t xml:space="preserve">b) </w:t>
      </w:r>
      <w:r w:rsidRPr="00B73372">
        <w:rPr>
          <w:bCs/>
        </w:rPr>
        <w:t>a tervezett ellenőrzés tárgy</w:t>
      </w:r>
      <w:r>
        <w:rPr>
          <w:bCs/>
        </w:rPr>
        <w:t>a</w:t>
      </w:r>
    </w:p>
    <w:p w14:paraId="1C5E774B" w14:textId="77777777" w:rsidR="00F40470" w:rsidRPr="0041360E" w:rsidRDefault="0009363C" w:rsidP="00F40470">
      <w:pPr>
        <w:suppressAutoHyphens/>
        <w:autoSpaceDE w:val="0"/>
        <w:jc w:val="both"/>
        <w:rPr>
          <w:lang w:eastAsia="ar-SA"/>
        </w:rPr>
      </w:pPr>
      <w:r>
        <w:rPr>
          <w:bCs/>
          <w:kern w:val="1"/>
          <w:lang w:eastAsia="ar-SA"/>
        </w:rPr>
        <w:t>A követhetőség és szabályszerűség ellenőrzése.</w:t>
      </w:r>
    </w:p>
    <w:p w14:paraId="6F13323D" w14:textId="77777777" w:rsidR="008A6BBC" w:rsidRDefault="008A6BBC" w:rsidP="00196C02">
      <w:pPr>
        <w:autoSpaceDE w:val="0"/>
        <w:autoSpaceDN w:val="0"/>
        <w:adjustRightInd w:val="0"/>
        <w:jc w:val="both"/>
        <w:rPr>
          <w:bCs/>
          <w:i/>
          <w:iCs/>
        </w:rPr>
      </w:pPr>
    </w:p>
    <w:p w14:paraId="4E7B3EA1" w14:textId="77777777" w:rsidR="00196C02" w:rsidRDefault="002E6F5A" w:rsidP="00196C02">
      <w:pPr>
        <w:autoSpaceDE w:val="0"/>
        <w:autoSpaceDN w:val="0"/>
        <w:adjustRightInd w:val="0"/>
        <w:jc w:val="both"/>
        <w:rPr>
          <w:bCs/>
        </w:rPr>
      </w:pPr>
      <w:r w:rsidRPr="00B73372">
        <w:rPr>
          <w:bCs/>
          <w:i/>
          <w:iCs/>
        </w:rPr>
        <w:t xml:space="preserve">c) </w:t>
      </w:r>
      <w:r w:rsidRPr="00B73372">
        <w:rPr>
          <w:bCs/>
        </w:rPr>
        <w:t>az ellenőrzés</w:t>
      </w:r>
      <w:r>
        <w:rPr>
          <w:bCs/>
        </w:rPr>
        <w:t xml:space="preserve"> célja</w:t>
      </w:r>
    </w:p>
    <w:p w14:paraId="691E72B0" w14:textId="77777777" w:rsidR="0087794E" w:rsidRDefault="001C1A74" w:rsidP="0087794E">
      <w:pPr>
        <w:autoSpaceDE w:val="0"/>
        <w:autoSpaceDN w:val="0"/>
        <w:adjustRightInd w:val="0"/>
        <w:jc w:val="both"/>
      </w:pPr>
      <w:r>
        <w:t xml:space="preserve">A munkamegosztási megállapodások </w:t>
      </w:r>
      <w:proofErr w:type="gramStart"/>
      <w:r>
        <w:t>teljes körűen</w:t>
      </w:r>
      <w:proofErr w:type="gramEnd"/>
      <w:r>
        <w:t xml:space="preserve"> szabályoznak-e minden munkafolyamatot és együttműködési pontot.</w:t>
      </w:r>
      <w:r w:rsidR="00280F7F">
        <w:t xml:space="preserve"> </w:t>
      </w:r>
    </w:p>
    <w:p w14:paraId="5022BFB9" w14:textId="77777777" w:rsidR="0009363C" w:rsidRPr="009B3308" w:rsidRDefault="0009363C" w:rsidP="0087794E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14:paraId="60220ABA" w14:textId="77777777" w:rsidR="002E6F5A" w:rsidRDefault="002E6F5A" w:rsidP="00196C02">
      <w:pPr>
        <w:autoSpaceDE w:val="0"/>
        <w:autoSpaceDN w:val="0"/>
        <w:adjustRightInd w:val="0"/>
        <w:jc w:val="both"/>
        <w:rPr>
          <w:bCs/>
        </w:rPr>
      </w:pPr>
      <w:r w:rsidRPr="00B73372">
        <w:rPr>
          <w:bCs/>
          <w:i/>
          <w:iCs/>
        </w:rPr>
        <w:t xml:space="preserve">d) </w:t>
      </w:r>
      <w:r w:rsidRPr="00B73372">
        <w:rPr>
          <w:bCs/>
        </w:rPr>
        <w:t>az ellenőrizendő időszak</w:t>
      </w:r>
    </w:p>
    <w:p w14:paraId="15025857" w14:textId="77777777" w:rsidR="00F116DF" w:rsidRDefault="001C1A74" w:rsidP="00F116DF">
      <w:pPr>
        <w:jc w:val="both"/>
      </w:pPr>
      <w:r>
        <w:t>Jelen időszakban hatályos</w:t>
      </w:r>
      <w:r w:rsidR="00280F7F">
        <w:t xml:space="preserve"> együttműködési me</w:t>
      </w:r>
      <w:r>
        <w:t>gál</w:t>
      </w:r>
      <w:r w:rsidR="00280F7F">
        <w:t>l</w:t>
      </w:r>
      <w:r>
        <w:t>apodások</w:t>
      </w:r>
    </w:p>
    <w:p w14:paraId="1603C21F" w14:textId="77777777" w:rsidR="00F116DF" w:rsidRDefault="00F116DF" w:rsidP="00F116DF">
      <w:pPr>
        <w:jc w:val="both"/>
      </w:pPr>
    </w:p>
    <w:p w14:paraId="293AE1CD" w14:textId="77777777" w:rsidR="002E6F5A" w:rsidRPr="001C1C56" w:rsidRDefault="002E6F5A" w:rsidP="00F116DF">
      <w:pPr>
        <w:jc w:val="both"/>
        <w:rPr>
          <w:bCs/>
        </w:rPr>
      </w:pPr>
      <w:r w:rsidRPr="001C1C56">
        <w:rPr>
          <w:bCs/>
          <w:i/>
          <w:iCs/>
        </w:rPr>
        <w:t xml:space="preserve">e) </w:t>
      </w:r>
      <w:r w:rsidRPr="001C1C56">
        <w:rPr>
          <w:bCs/>
        </w:rPr>
        <w:t>a szükséges ellenőrzési kapacitás meghatározása</w:t>
      </w:r>
    </w:p>
    <w:p w14:paraId="52F53456" w14:textId="77777777" w:rsidR="002E6F5A" w:rsidRDefault="002E6F5A" w:rsidP="002E6F5A">
      <w:pPr>
        <w:jc w:val="both"/>
      </w:pPr>
      <w:r>
        <w:t>5 ellenőri munkanap</w:t>
      </w:r>
    </w:p>
    <w:p w14:paraId="23E5B04B" w14:textId="77777777" w:rsidR="00F40470" w:rsidRDefault="00F40470" w:rsidP="002E6F5A">
      <w:pPr>
        <w:jc w:val="both"/>
      </w:pPr>
    </w:p>
    <w:p w14:paraId="3DA8FA0C" w14:textId="77777777" w:rsidR="002E6F5A" w:rsidRPr="00B73372" w:rsidRDefault="002E6F5A" w:rsidP="002E6F5A">
      <w:pPr>
        <w:autoSpaceDE w:val="0"/>
        <w:autoSpaceDN w:val="0"/>
        <w:adjustRightInd w:val="0"/>
        <w:jc w:val="both"/>
        <w:rPr>
          <w:bCs/>
        </w:rPr>
      </w:pPr>
      <w:r w:rsidRPr="00B73372">
        <w:rPr>
          <w:bCs/>
          <w:i/>
          <w:iCs/>
        </w:rPr>
        <w:t xml:space="preserve">f) </w:t>
      </w:r>
      <w:r w:rsidRPr="00B73372">
        <w:rPr>
          <w:bCs/>
        </w:rPr>
        <w:t>az ellenőrzés típus</w:t>
      </w:r>
      <w:r>
        <w:rPr>
          <w:bCs/>
        </w:rPr>
        <w:t>a</w:t>
      </w:r>
      <w:r w:rsidRPr="00B73372">
        <w:rPr>
          <w:bCs/>
        </w:rPr>
        <w:t xml:space="preserve"> és módszerei</w:t>
      </w:r>
    </w:p>
    <w:p w14:paraId="168D7F2B" w14:textId="77777777" w:rsidR="002E6F5A" w:rsidRDefault="009042EE" w:rsidP="002E6F5A">
      <w:pPr>
        <w:jc w:val="both"/>
      </w:pPr>
      <w:r>
        <w:t>S</w:t>
      </w:r>
      <w:r w:rsidR="002E6F5A">
        <w:t>zabályszerűségi ellenőrzés</w:t>
      </w:r>
    </w:p>
    <w:p w14:paraId="4D54622C" w14:textId="77777777" w:rsidR="00F40470" w:rsidRDefault="00F40470" w:rsidP="002E6F5A">
      <w:pPr>
        <w:jc w:val="both"/>
      </w:pPr>
    </w:p>
    <w:p w14:paraId="39470BC0" w14:textId="77777777" w:rsidR="002E6F5A" w:rsidRDefault="002E6F5A" w:rsidP="002E6F5A">
      <w:pPr>
        <w:autoSpaceDE w:val="0"/>
        <w:autoSpaceDN w:val="0"/>
        <w:adjustRightInd w:val="0"/>
        <w:jc w:val="both"/>
        <w:rPr>
          <w:bCs/>
        </w:rPr>
      </w:pPr>
      <w:r w:rsidRPr="00B73372">
        <w:rPr>
          <w:bCs/>
          <w:i/>
          <w:iCs/>
        </w:rPr>
        <w:t xml:space="preserve">g) </w:t>
      </w:r>
      <w:r w:rsidRPr="00B73372">
        <w:rPr>
          <w:bCs/>
        </w:rPr>
        <w:t>az ellenőrzés ütemezés</w:t>
      </w:r>
      <w:r>
        <w:rPr>
          <w:bCs/>
        </w:rPr>
        <w:t>e</w:t>
      </w:r>
    </w:p>
    <w:p w14:paraId="759A8F73" w14:textId="77777777" w:rsidR="00425354" w:rsidRPr="009042EE" w:rsidRDefault="007F0680" w:rsidP="002E6F5A">
      <w:r w:rsidRPr="009042EE">
        <w:t>február-március</w:t>
      </w:r>
    </w:p>
    <w:p w14:paraId="457E32A7" w14:textId="77777777" w:rsidR="00F40470" w:rsidRPr="009042EE" w:rsidRDefault="00425354" w:rsidP="002E6F5A">
      <w:r w:rsidRPr="009042EE">
        <w:t xml:space="preserve"> </w:t>
      </w:r>
    </w:p>
    <w:p w14:paraId="1569FE85" w14:textId="77777777" w:rsidR="003B1956" w:rsidRDefault="002E6F5A" w:rsidP="003B1956">
      <w:pPr>
        <w:autoSpaceDE w:val="0"/>
        <w:autoSpaceDN w:val="0"/>
        <w:adjustRightInd w:val="0"/>
        <w:jc w:val="both"/>
      </w:pPr>
      <w:r w:rsidRPr="00B73372">
        <w:rPr>
          <w:bCs/>
          <w:i/>
          <w:iCs/>
        </w:rPr>
        <w:t xml:space="preserve">h) </w:t>
      </w:r>
      <w:r w:rsidRPr="00B73372">
        <w:rPr>
          <w:bCs/>
        </w:rPr>
        <w:t xml:space="preserve">az ellenőrzött szerv, illetve szervezeti egységek </w:t>
      </w:r>
    </w:p>
    <w:p w14:paraId="1E560398" w14:textId="77777777" w:rsidR="002E6F5A" w:rsidRDefault="003B1956" w:rsidP="003B1956">
      <w:pPr>
        <w:jc w:val="both"/>
      </w:pPr>
      <w:r>
        <w:t xml:space="preserve"> </w:t>
      </w:r>
      <w:r w:rsidR="0009363C">
        <w:rPr>
          <w:sz w:val="23"/>
          <w:szCs w:val="23"/>
        </w:rPr>
        <w:t>Kővágóörsi Közös Önkormányzati Hivatal</w:t>
      </w:r>
    </w:p>
    <w:p w14:paraId="64D49870" w14:textId="77777777" w:rsidR="00155F4F" w:rsidRDefault="00155F4F" w:rsidP="002E6F5A">
      <w:pPr>
        <w:pStyle w:val="lfej"/>
        <w:jc w:val="center"/>
        <w:rPr>
          <w:b/>
        </w:rPr>
      </w:pPr>
    </w:p>
    <w:p w14:paraId="4AE8DFB2" w14:textId="77777777" w:rsidR="003A7896" w:rsidRDefault="003A7896" w:rsidP="007E2A6B">
      <w:pPr>
        <w:tabs>
          <w:tab w:val="left" w:pos="6540"/>
        </w:tabs>
      </w:pPr>
    </w:p>
    <w:p w14:paraId="62DA95CA" w14:textId="77777777" w:rsidR="003A7896" w:rsidRDefault="003A7896" w:rsidP="003A7896">
      <w:pPr>
        <w:pStyle w:val="lfej"/>
        <w:jc w:val="center"/>
      </w:pPr>
      <w:r>
        <w:rPr>
          <w:b/>
        </w:rPr>
        <w:t>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.……………(NAGY) KÖZSÉG ÖNKORMÁNYZATA KÉPVISELŐ-TESTÜLETÉNEK</w:t>
      </w:r>
    </w:p>
    <w:p w14:paraId="76B15653" w14:textId="77777777" w:rsidR="003A7896" w:rsidRDefault="003A7896" w:rsidP="003A7896">
      <w:pPr>
        <w:pStyle w:val="lfej"/>
        <w:jc w:val="center"/>
        <w:rPr>
          <w:b/>
        </w:rPr>
      </w:pPr>
    </w:p>
    <w:p w14:paraId="0C49963B" w14:textId="77777777" w:rsidR="003A7896" w:rsidRDefault="003A7896" w:rsidP="003A7896">
      <w:pPr>
        <w:pStyle w:val="lfej"/>
        <w:jc w:val="center"/>
        <w:rPr>
          <w:b/>
        </w:rPr>
      </w:pPr>
      <w:r>
        <w:rPr>
          <w:b/>
        </w:rPr>
        <w:t xml:space="preserve">…/2023. </w:t>
      </w:r>
      <w:proofErr w:type="gramStart"/>
      <w:r>
        <w:rPr>
          <w:b/>
        </w:rPr>
        <w:t>(….</w:t>
      </w:r>
      <w:proofErr w:type="gramEnd"/>
      <w:r>
        <w:rPr>
          <w:b/>
        </w:rPr>
        <w:t>.) határozata</w:t>
      </w:r>
    </w:p>
    <w:p w14:paraId="7E151472" w14:textId="77777777" w:rsidR="003A7896" w:rsidRDefault="003A7896" w:rsidP="003A7896">
      <w:pPr>
        <w:pStyle w:val="lfej"/>
        <w:tabs>
          <w:tab w:val="clear" w:pos="9072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09BE5067" w14:textId="77777777" w:rsidR="003A7896" w:rsidRDefault="003A7896" w:rsidP="003A7896">
      <w:pPr>
        <w:pStyle w:val="lfej"/>
        <w:jc w:val="center"/>
        <w:rPr>
          <w:b/>
          <w:i/>
        </w:rPr>
      </w:pPr>
      <w:r>
        <w:rPr>
          <w:b/>
          <w:i/>
        </w:rPr>
        <w:t>A 2023</w:t>
      </w:r>
      <w:r w:rsidRPr="003E602D">
        <w:rPr>
          <w:b/>
          <w:i/>
        </w:rPr>
        <w:t>. évi belső ellenőrzési tervről</w:t>
      </w:r>
    </w:p>
    <w:p w14:paraId="651F43FA" w14:textId="77777777" w:rsidR="003A7896" w:rsidRDefault="003A7896" w:rsidP="003A7896">
      <w:pPr>
        <w:pStyle w:val="lfej"/>
        <w:jc w:val="center"/>
        <w:rPr>
          <w:b/>
        </w:rPr>
      </w:pPr>
    </w:p>
    <w:p w14:paraId="7B7FAF60" w14:textId="77777777" w:rsidR="003A7896" w:rsidRDefault="003A7896" w:rsidP="003A7896">
      <w:pPr>
        <w:jc w:val="both"/>
      </w:pPr>
      <w:r>
        <w:t>……………………(Nagy) Község Önkormányzata Képviselő-testülete a 202</w:t>
      </w:r>
      <w:r w:rsidR="001C1C56">
        <w:t>4</w:t>
      </w:r>
      <w:r>
        <w:t>. évre vonatkozó belső ellenőrzési tervét jóváhagyja.</w:t>
      </w:r>
    </w:p>
    <w:p w14:paraId="6C77E2BE" w14:textId="77777777" w:rsidR="003A7896" w:rsidRDefault="003A7896" w:rsidP="003A7896">
      <w:pPr>
        <w:pStyle w:val="lfej"/>
        <w:tabs>
          <w:tab w:val="left" w:pos="708"/>
        </w:tabs>
        <w:jc w:val="both"/>
      </w:pPr>
    </w:p>
    <w:p w14:paraId="4E429061" w14:textId="77777777" w:rsidR="003A7896" w:rsidRDefault="003A7896" w:rsidP="003A7896">
      <w:pPr>
        <w:jc w:val="both"/>
      </w:pPr>
      <w:r>
        <w:t>Felelős: Dr</w:t>
      </w:r>
      <w:r w:rsidR="00186939">
        <w:t>.</w:t>
      </w:r>
      <w:r>
        <w:t xml:space="preserve"> Szabó Tímea címzetes főjegyző</w:t>
      </w:r>
    </w:p>
    <w:p w14:paraId="6AA9AEBB" w14:textId="77777777" w:rsidR="003A7896" w:rsidRDefault="003A7896" w:rsidP="003A7896">
      <w:pPr>
        <w:jc w:val="both"/>
      </w:pPr>
      <w:r>
        <w:t>Határidő: a tervben meghatározottak szerint</w:t>
      </w:r>
    </w:p>
    <w:p w14:paraId="0AA11F71" w14:textId="77777777" w:rsidR="003A7896" w:rsidRPr="00AB788F" w:rsidRDefault="003A7896" w:rsidP="003A7896">
      <w:pPr>
        <w:pStyle w:val="lfej"/>
        <w:tabs>
          <w:tab w:val="left" w:pos="708"/>
        </w:tabs>
        <w:jc w:val="both"/>
      </w:pPr>
    </w:p>
    <w:p w14:paraId="623FEDEB" w14:textId="77777777" w:rsidR="003A7896" w:rsidRDefault="003A7896" w:rsidP="003A7896">
      <w:pPr>
        <w:spacing w:line="360" w:lineRule="auto"/>
      </w:pPr>
      <w:r w:rsidRPr="00AB788F">
        <w:t xml:space="preserve">Kővágóörs, </w:t>
      </w:r>
      <w:r w:rsidR="001C1C56">
        <w:t xml:space="preserve">2023. november 15. </w:t>
      </w:r>
    </w:p>
    <w:p w14:paraId="49972F3B" w14:textId="77777777" w:rsidR="003A7896" w:rsidRPr="00AB788F" w:rsidRDefault="003A7896" w:rsidP="003A7896">
      <w:pPr>
        <w:spacing w:line="360" w:lineRule="auto"/>
      </w:pPr>
    </w:p>
    <w:p w14:paraId="47FBC2A0" w14:textId="77777777" w:rsidR="003A7896" w:rsidRPr="00AB788F" w:rsidRDefault="003A7896" w:rsidP="003A7896">
      <w:pPr>
        <w:tabs>
          <w:tab w:val="center" w:pos="6379"/>
        </w:tabs>
        <w:ind w:firstLine="709"/>
      </w:pPr>
      <w:r>
        <w:tab/>
        <w:t>Dr. Szabó Tímea</w:t>
      </w:r>
    </w:p>
    <w:p w14:paraId="206645F3" w14:textId="77777777" w:rsidR="003A7896" w:rsidRPr="00AB788F" w:rsidRDefault="003A7896" w:rsidP="003A7896">
      <w:pPr>
        <w:tabs>
          <w:tab w:val="center" w:pos="6379"/>
        </w:tabs>
      </w:pPr>
      <w:r>
        <w:tab/>
        <w:t>címzetes fő</w:t>
      </w:r>
      <w:r w:rsidRPr="00AB788F">
        <w:t>jegyző</w:t>
      </w:r>
    </w:p>
    <w:p w14:paraId="0E963C3E" w14:textId="77777777" w:rsidR="003A7896" w:rsidRPr="007E2A6B" w:rsidRDefault="003A7896" w:rsidP="007E2A6B">
      <w:pPr>
        <w:tabs>
          <w:tab w:val="left" w:pos="6540"/>
        </w:tabs>
      </w:pPr>
    </w:p>
    <w:sectPr w:rsidR="003A7896" w:rsidRPr="007E2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04D7" w14:textId="77777777" w:rsidR="00D03D3A" w:rsidRDefault="00D03D3A">
      <w:r>
        <w:separator/>
      </w:r>
    </w:p>
  </w:endnote>
  <w:endnote w:type="continuationSeparator" w:id="0">
    <w:p w14:paraId="753AE823" w14:textId="77777777" w:rsidR="00D03D3A" w:rsidRDefault="00D0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1DC82" w14:textId="77777777" w:rsidR="00D03D3A" w:rsidRDefault="00D03D3A">
      <w:r>
        <w:separator/>
      </w:r>
    </w:p>
  </w:footnote>
  <w:footnote w:type="continuationSeparator" w:id="0">
    <w:p w14:paraId="5A5E51DE" w14:textId="77777777" w:rsidR="00D03D3A" w:rsidRDefault="00D03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2F1"/>
    <w:rsid w:val="00004CA0"/>
    <w:rsid w:val="0009363C"/>
    <w:rsid w:val="000B7BFA"/>
    <w:rsid w:val="00126338"/>
    <w:rsid w:val="00155F4F"/>
    <w:rsid w:val="0016244B"/>
    <w:rsid w:val="00177A9B"/>
    <w:rsid w:val="00186939"/>
    <w:rsid w:val="00191282"/>
    <w:rsid w:val="00196B95"/>
    <w:rsid w:val="00196C02"/>
    <w:rsid w:val="001C1A74"/>
    <w:rsid w:val="001C1C56"/>
    <w:rsid w:val="001D1E07"/>
    <w:rsid w:val="00202CBB"/>
    <w:rsid w:val="002104A6"/>
    <w:rsid w:val="00210FA1"/>
    <w:rsid w:val="002162D5"/>
    <w:rsid w:val="00245F19"/>
    <w:rsid w:val="002717BB"/>
    <w:rsid w:val="00280F7F"/>
    <w:rsid w:val="002974B5"/>
    <w:rsid w:val="002A1FCC"/>
    <w:rsid w:val="002A6D8A"/>
    <w:rsid w:val="002B0821"/>
    <w:rsid w:val="002D5556"/>
    <w:rsid w:val="002E6F5A"/>
    <w:rsid w:val="00303900"/>
    <w:rsid w:val="00381A3C"/>
    <w:rsid w:val="00387E8B"/>
    <w:rsid w:val="003A746E"/>
    <w:rsid w:val="003A7896"/>
    <w:rsid w:val="003B143C"/>
    <w:rsid w:val="003B1956"/>
    <w:rsid w:val="003C61C3"/>
    <w:rsid w:val="003E048B"/>
    <w:rsid w:val="003E080B"/>
    <w:rsid w:val="003E602D"/>
    <w:rsid w:val="003F36BC"/>
    <w:rsid w:val="0041360E"/>
    <w:rsid w:val="00425354"/>
    <w:rsid w:val="0047554B"/>
    <w:rsid w:val="004F4109"/>
    <w:rsid w:val="00527145"/>
    <w:rsid w:val="00561293"/>
    <w:rsid w:val="005923D2"/>
    <w:rsid w:val="005D158E"/>
    <w:rsid w:val="005E0AF4"/>
    <w:rsid w:val="005E285A"/>
    <w:rsid w:val="005E2E7F"/>
    <w:rsid w:val="00634296"/>
    <w:rsid w:val="00670AA4"/>
    <w:rsid w:val="006D54D3"/>
    <w:rsid w:val="006F2336"/>
    <w:rsid w:val="0071139C"/>
    <w:rsid w:val="007156E5"/>
    <w:rsid w:val="007A7B2F"/>
    <w:rsid w:val="007C132A"/>
    <w:rsid w:val="007E2A6B"/>
    <w:rsid w:val="007F0680"/>
    <w:rsid w:val="0080744A"/>
    <w:rsid w:val="008102B5"/>
    <w:rsid w:val="008274B1"/>
    <w:rsid w:val="00845B29"/>
    <w:rsid w:val="0087794E"/>
    <w:rsid w:val="008970AF"/>
    <w:rsid w:val="008A6BBC"/>
    <w:rsid w:val="008B74FC"/>
    <w:rsid w:val="008D2BBE"/>
    <w:rsid w:val="008D3AF8"/>
    <w:rsid w:val="009042EE"/>
    <w:rsid w:val="00927CEB"/>
    <w:rsid w:val="00932179"/>
    <w:rsid w:val="00956460"/>
    <w:rsid w:val="00964724"/>
    <w:rsid w:val="0097178F"/>
    <w:rsid w:val="009B3308"/>
    <w:rsid w:val="009C4FCB"/>
    <w:rsid w:val="009D3812"/>
    <w:rsid w:val="009E68B7"/>
    <w:rsid w:val="00A2199C"/>
    <w:rsid w:val="00A23260"/>
    <w:rsid w:val="00A32EAB"/>
    <w:rsid w:val="00A72A07"/>
    <w:rsid w:val="00A80274"/>
    <w:rsid w:val="00AE2C99"/>
    <w:rsid w:val="00AF4A8F"/>
    <w:rsid w:val="00B11C72"/>
    <w:rsid w:val="00B84DDF"/>
    <w:rsid w:val="00BB095E"/>
    <w:rsid w:val="00BC2031"/>
    <w:rsid w:val="00C37211"/>
    <w:rsid w:val="00C64E06"/>
    <w:rsid w:val="00CA4C6F"/>
    <w:rsid w:val="00CC7E58"/>
    <w:rsid w:val="00CE21F6"/>
    <w:rsid w:val="00D01695"/>
    <w:rsid w:val="00D03D3A"/>
    <w:rsid w:val="00D313FE"/>
    <w:rsid w:val="00D60031"/>
    <w:rsid w:val="00D7058E"/>
    <w:rsid w:val="00D85D55"/>
    <w:rsid w:val="00DA474C"/>
    <w:rsid w:val="00DE52F1"/>
    <w:rsid w:val="00EC011C"/>
    <w:rsid w:val="00EC1F5C"/>
    <w:rsid w:val="00F116DF"/>
    <w:rsid w:val="00F40470"/>
    <w:rsid w:val="00F82BB7"/>
    <w:rsid w:val="00F87136"/>
    <w:rsid w:val="00F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DD4EE"/>
  <w15:chartTrackingRefBased/>
  <w15:docId w15:val="{8E516505-AA5C-425A-AD65-5A6E7F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A7896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"/>
    <w:basedOn w:val="Norml"/>
    <w:link w:val="lfejChar"/>
    <w:rsid w:val="002A6D8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5923D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2D5556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2D55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B19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fejChar">
    <w:name w:val="Élőfej Char"/>
    <w:aliases w:val=" Char Char"/>
    <w:basedOn w:val="Bekezdsalapbettpusa"/>
    <w:link w:val="lfej"/>
    <w:rsid w:val="003A78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7DE48-28F1-455A-A121-4D7423DF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Belső ellenőrzési terv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Belső ellenőrzési terv</dc:title>
  <dc:subject/>
  <dc:creator>User</dc:creator>
  <cp:keywords/>
  <dc:description/>
  <cp:lastModifiedBy>Eszter Nagy</cp:lastModifiedBy>
  <cp:revision>3</cp:revision>
  <cp:lastPrinted>2016-11-18T10:50:00Z</cp:lastPrinted>
  <dcterms:created xsi:type="dcterms:W3CDTF">2023-11-15T14:04:00Z</dcterms:created>
  <dcterms:modified xsi:type="dcterms:W3CDTF">2023-11-15T14:11:00Z</dcterms:modified>
</cp:coreProperties>
</file>