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 2022. évi költségvetéséről szóló 1/2022. (II. 26.) önkormányzati rendelete módosításáról</w:t>
      </w:r>
    </w:p>
    <w:p w:rsidR="002F6CC4" w:rsidRDefault="00304F50">
      <w:pPr>
        <w:pStyle w:val="Szvegtrzs"/>
        <w:spacing w:before="220" w:after="0" w:line="240" w:lineRule="auto"/>
        <w:jc w:val="both"/>
      </w:pPr>
      <w:r>
        <w:t>Salföld Község Önkormányzata Képviselő-testülete az Alaptörvény 32. cikk (2) bekezdésében meghatározott eredeti jogalkotói hatáskörében, az Alaptörvény 32. cikk (1)</w:t>
      </w:r>
      <w:r>
        <w:t xml:space="preserve"> bekezdés f) pontjában meghatározott feladatkörében eljárva a következőket rendeli el:</w:t>
      </w:r>
    </w:p>
    <w:p w:rsidR="002F6CC4" w:rsidRDefault="00304F5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2F6CC4" w:rsidRDefault="00304F50">
      <w:pPr>
        <w:pStyle w:val="Szvegtrzs"/>
        <w:spacing w:after="0" w:line="240" w:lineRule="auto"/>
        <w:jc w:val="both"/>
      </w:pPr>
      <w:r>
        <w:t>(1) A 2022. évi költségvetésről szóló 1/2022. (II. 26.) önkormányzati rendelet 1. melléklete helyébe az 1.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(2) A 2022. évi költségvetésről szóló 1/20</w:t>
      </w:r>
      <w:r>
        <w:t>22. (II. 26.) önkormányzati rendelet 2. melléklete helyébe a 2.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(3) A 2022. évi költségvetésről szóló 1/2022. (II. 26.) önkormányzati rendelet 3. melléklete helyébe a 3.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 xml:space="preserve">(4) A 2022. évi költségvetésről szóló 1/2022. (II. 26.) </w:t>
      </w:r>
      <w:r>
        <w:t>önkormányzati rendelet 4. melléklete helyébe a 4.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(5) A 2022. évi költségvetésről szóló 1/2022. (II. 26.) önkormányzati rendelet 5. melléklete helyébe az 5.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(6) A 2022. évi költségvetésről szóló 1/2022. (II. 26.) önkormányzati</w:t>
      </w:r>
      <w:r>
        <w:t xml:space="preserve"> rendelet 6. melléklete helyébe a 6.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(7) A 2022. évi költségvetésről szóló 1/2022. (II. 26.) önkormányzati rendelet 7. melléklete helyébe a 7.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(8) A 2022. évi költségvetésről szóló 1/2022. (II. 26.) önkormányzati rendelet 8. m</w:t>
      </w:r>
      <w:r>
        <w:t>elléklete helyébe a 8. melléklet lép.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(9) A 2022. évi költségvetésről szóló 1/2022. (II. 26.) önkormányzati rendelet 9. melléklete helyébe a 9. melléklet lép.</w:t>
      </w:r>
    </w:p>
    <w:p w:rsidR="002F6CC4" w:rsidRDefault="00304F5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:rsidR="002F6CC4" w:rsidRDefault="00304F50">
      <w:pPr>
        <w:pStyle w:val="Szvegtrzs"/>
        <w:spacing w:after="0" w:line="240" w:lineRule="auto"/>
        <w:jc w:val="both"/>
      </w:pPr>
      <w:r>
        <w:t>A 2022. évi költségvetésről szóló 1/2022. (II. 26.) önkormányzati rendelet</w:t>
      </w:r>
    </w:p>
    <w:p w:rsidR="002F6CC4" w:rsidRDefault="00304F5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3. § (1) bekez</w:t>
      </w:r>
      <w:r>
        <w:t>dés a) pontjában a „17.053.648” szövegrész helyébe a „17.087.200” szöveg,</w:t>
      </w:r>
    </w:p>
    <w:p w:rsidR="002F6CC4" w:rsidRDefault="00304F5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3. § (1) bekezdés c) pontjában a „14.040.500” szövegrész helyébe a „19.467.067” szöveg,</w:t>
      </w:r>
    </w:p>
    <w:p w:rsidR="002F6CC4" w:rsidRDefault="00304F5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3. § (1) bekezdés e) pontjában a „13.758.058” szövegrész helyébe az „5.567.035” szöveg é</w:t>
      </w:r>
      <w:r>
        <w:t>s a „11.200.238” szövegrész helyébe a „2.794.461” szöveg,</w:t>
      </w:r>
    </w:p>
    <w:p w:rsidR="002F6CC4" w:rsidRDefault="00304F5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3. § (1) bekezdés f) pontjában a „3.627.510 Ft” szövegrész helyébe a „3.172.010 Ft” szöveg,</w:t>
      </w:r>
    </w:p>
    <w:p w:rsidR="002F6CC4" w:rsidRDefault="00304F5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3. § (1) bekezdés g) pontjában a „42.543.464” szövegrész helyébe a „46.385.341” szöveg,</w:t>
      </w:r>
    </w:p>
    <w:p w:rsidR="002F6CC4" w:rsidRDefault="00304F50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 xml:space="preserve">3. § (2) </w:t>
      </w:r>
      <w:r>
        <w:t>bekezdés a) pontjában a „21.877.018” szövegrész helyébe a „22.532.491” szöveg</w:t>
      </w:r>
    </w:p>
    <w:p w:rsidR="002F6CC4" w:rsidRDefault="00304F50">
      <w:pPr>
        <w:pStyle w:val="Szvegtrzs"/>
        <w:spacing w:after="0" w:line="240" w:lineRule="auto"/>
        <w:jc w:val="both"/>
      </w:pPr>
      <w:r>
        <w:t>lép.</w:t>
      </w:r>
    </w:p>
    <w:p w:rsidR="002F6CC4" w:rsidRDefault="00304F50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:rsidR="002F6CC4" w:rsidRDefault="00304F50">
      <w:pPr>
        <w:pStyle w:val="Szvegtrzs"/>
        <w:spacing w:after="0" w:line="240" w:lineRule="auto"/>
        <w:jc w:val="both"/>
      </w:pPr>
      <w:r>
        <w:t>Ez a rendelet a kihirdetését követő napon lép hatályba.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1. melléklet az .../... . (... . ... .) 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1.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</w:t>
      </w:r>
      <w:r>
        <w:rPr>
          <w:b/>
          <w:bCs/>
        </w:rPr>
        <w:t>2022.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7"/>
        <w:gridCol w:w="2021"/>
        <w:gridCol w:w="3753"/>
        <w:gridCol w:w="1635"/>
        <w:gridCol w:w="1636"/>
      </w:tblGrid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2F6CC4">
        <w:trPr>
          <w:trHeight w:val="207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</w:tr>
      <w:tr w:rsidR="002F6CC4">
        <w:trPr>
          <w:trHeight w:val="276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57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28 601 618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29 507 491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</w:t>
            </w:r>
            <w:r>
              <w:rPr>
                <w:sz w:val="18"/>
                <w:szCs w:val="18"/>
              </w:rPr>
              <w:br/>
              <w:t>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21 626 </w:t>
            </w:r>
            <w:r>
              <w:rPr>
                <w:sz w:val="18"/>
                <w:szCs w:val="18"/>
              </w:rPr>
              <w:t>618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22 532 491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t>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47 911 381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45 328 327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16 913 732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17 087 200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járulékok és szociális</w:t>
            </w:r>
            <w:r>
              <w:rPr>
                <w:sz w:val="18"/>
                <w:szCs w:val="18"/>
              </w:rPr>
              <w:br/>
              <w:t xml:space="preserve">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13 640 500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19 467 067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14 150 124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5 567 035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49 557 351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3 524 960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3 172 010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42 </w:t>
            </w:r>
            <w:r>
              <w:rPr>
                <w:sz w:val="18"/>
                <w:szCs w:val="18"/>
              </w:rPr>
              <w:t>543 464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46 385 341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2. melléklet az .../... . (... . ... .) </w:t>
      </w:r>
      <w:r>
        <w:rPr>
          <w:i/>
          <w:iCs/>
          <w:u w:val="single"/>
        </w:rPr>
        <w:t>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2.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6"/>
        <w:gridCol w:w="1155"/>
        <w:gridCol w:w="1155"/>
        <w:gridCol w:w="770"/>
        <w:gridCol w:w="1251"/>
        <w:gridCol w:w="1732"/>
        <w:gridCol w:w="385"/>
        <w:gridCol w:w="1347"/>
        <w:gridCol w:w="1251"/>
      </w:tblGrid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081071 Üdülői szálláshely </w:t>
            </w:r>
            <w:r>
              <w:rPr>
                <w:b/>
                <w:bCs/>
                <w:sz w:val="18"/>
                <w:szCs w:val="18"/>
              </w:rPr>
              <w:t>szolgáltatás és étkeztetés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</w:t>
            </w:r>
            <w:r>
              <w:rPr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tartása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elkülönített </w:t>
            </w:r>
            <w:r>
              <w:rPr>
                <w:sz w:val="18"/>
                <w:szCs w:val="18"/>
              </w:rPr>
              <w:br/>
              <w:t>állami pénzalapok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Révfülöpről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Badacsonytomajról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Kékkútról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Hitel-, </w:t>
            </w:r>
            <w:r>
              <w:rPr>
                <w:sz w:val="18"/>
                <w:szCs w:val="18"/>
              </w:rPr>
              <w:br/>
              <w:t>kölcsönfelvétel</w:t>
            </w:r>
            <w:r>
              <w:rPr>
                <w:sz w:val="18"/>
                <w:szCs w:val="18"/>
              </w:rPr>
              <w:br/>
              <w:t xml:space="preserve">pénzügyi </w:t>
            </w:r>
            <w:r>
              <w:rPr>
                <w:sz w:val="18"/>
                <w:szCs w:val="18"/>
              </w:rPr>
              <w:br/>
              <w:t>vállalkozástól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018030 Támogatási célú finanszírozási 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finanszírozás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Maradvány 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</w:t>
            </w:r>
            <w:r>
              <w:rPr>
                <w:sz w:val="18"/>
                <w:szCs w:val="18"/>
              </w:rPr>
              <w:br/>
              <w:t xml:space="preserve">költségvetési </w:t>
            </w:r>
            <w:r>
              <w:rPr>
                <w:sz w:val="18"/>
                <w:szCs w:val="18"/>
              </w:rPr>
              <w:br/>
              <w:t xml:space="preserve">maradványának </w:t>
            </w:r>
            <w:r>
              <w:rPr>
                <w:sz w:val="18"/>
                <w:szCs w:val="18"/>
              </w:rPr>
              <w:br/>
              <w:t>igénybevétele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900020 Önkormányzatok funkcióira nem sorolható bevételei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Építményadó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Épület után 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B351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Értékesítés és forgalmi adók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B354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</w:t>
            </w:r>
            <w:r>
              <w:rPr>
                <w:sz w:val="18"/>
                <w:szCs w:val="18"/>
              </w:rPr>
              <w:br/>
              <w:t xml:space="preserve">önkormányzatot </w:t>
            </w:r>
            <w:r>
              <w:rPr>
                <w:sz w:val="18"/>
                <w:szCs w:val="18"/>
              </w:rPr>
              <w:br/>
              <w:t>megillető rész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B355</w:t>
            </w: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áruhasználati és szolgáltatási </w:t>
            </w:r>
            <w:r>
              <w:rPr>
                <w:sz w:val="18"/>
                <w:szCs w:val="18"/>
              </w:rPr>
              <w:br/>
              <w:t>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Tartózkodás után</w:t>
            </w:r>
            <w:r>
              <w:rPr>
                <w:sz w:val="18"/>
                <w:szCs w:val="18"/>
              </w:rPr>
              <w:br/>
              <w:t xml:space="preserve"> 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Késedelmi pótlék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20 533 749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</w:t>
            </w:r>
            <w:r>
              <w:rPr>
                <w:b/>
                <w:bCs/>
                <w:sz w:val="18"/>
                <w:szCs w:val="18"/>
              </w:rPr>
              <w:t>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633 749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fejezeti kezelésű</w:t>
            </w:r>
            <w:r>
              <w:rPr>
                <w:sz w:val="18"/>
                <w:szCs w:val="18"/>
              </w:rPr>
              <w:br/>
              <w:t xml:space="preserve"> Eu-s programok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300 </w:t>
            </w: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Ingatlanok </w:t>
            </w:r>
            <w:r>
              <w:rPr>
                <w:sz w:val="18"/>
                <w:szCs w:val="18"/>
              </w:rPr>
              <w:t>értékesítése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>kívülről kapott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100 </w:t>
            </w: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</w:t>
            </w:r>
            <w:r>
              <w:rPr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zámolásai a központi költségvetéssel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21 126 618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21 598 742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államháztartáson </w:t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21 126 618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21 598 742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Önkormányzatok működési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21 126 618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21 598 742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B111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</w:t>
            </w:r>
            <w:r>
              <w:rPr>
                <w:sz w:val="18"/>
                <w:szCs w:val="18"/>
              </w:rPr>
              <w:br/>
              <w:t xml:space="preserve"> működésének általános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általános </w:t>
            </w:r>
            <w:r>
              <w:rPr>
                <w:sz w:val="18"/>
                <w:szCs w:val="18"/>
              </w:rPr>
              <w:br/>
              <w:t xml:space="preserve">béremelésekhez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</w:t>
            </w:r>
            <w:r>
              <w:rPr>
                <w:sz w:val="18"/>
                <w:szCs w:val="18"/>
              </w:rPr>
              <w:br/>
              <w:t xml:space="preserve"> szociális feladatainak egyéb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 szociális,</w:t>
            </w:r>
            <w:r>
              <w:rPr>
                <w:sz w:val="18"/>
                <w:szCs w:val="18"/>
              </w:rPr>
              <w:br/>
              <w:t xml:space="preserve">gyermekjóléti és gyermekétkeztetési </w:t>
            </w:r>
            <w:r>
              <w:rPr>
                <w:sz w:val="18"/>
                <w:szCs w:val="18"/>
              </w:rPr>
              <w:br/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4 590 600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4 590 600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>szolgáltatás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 xml:space="preserve">szolgáltatás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B114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 kulturális</w:t>
            </w:r>
            <w:r>
              <w:rPr>
                <w:sz w:val="18"/>
                <w:szCs w:val="18"/>
              </w:rPr>
              <w:br/>
              <w:t>feladatainak 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Könyvtári, </w:t>
            </w:r>
            <w:r>
              <w:rPr>
                <w:sz w:val="18"/>
                <w:szCs w:val="18"/>
              </w:rPr>
              <w:br/>
              <w:t xml:space="preserve">közművelődési </w:t>
            </w:r>
            <w:r>
              <w:rPr>
                <w:sz w:val="18"/>
                <w:szCs w:val="18"/>
              </w:rPr>
              <w:br/>
              <w:t xml:space="preserve">feladatok </w:t>
            </w:r>
            <w:r>
              <w:rPr>
                <w:sz w:val="18"/>
                <w:szCs w:val="18"/>
              </w:rPr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B115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központosított </w:t>
            </w:r>
            <w:r>
              <w:rPr>
                <w:sz w:val="18"/>
                <w:szCs w:val="18"/>
              </w:rPr>
              <w:br/>
              <w:t>előirányzatok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3 915 279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polgármester</w:t>
            </w:r>
            <w:r>
              <w:rPr>
                <w:sz w:val="18"/>
                <w:szCs w:val="18"/>
              </w:rPr>
              <w:br/>
              <w:t xml:space="preserve"> illetménye kiegészítő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iparűzési adó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95 994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Tűzifa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125 730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Lakossági víz- és </w:t>
            </w:r>
            <w:r>
              <w:rPr>
                <w:sz w:val="18"/>
                <w:szCs w:val="18"/>
              </w:rPr>
              <w:br/>
              <w:t>csatorna pályázat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B116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Helyi önkormányzatok kiegészítő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</w:t>
            </w:r>
            <w:r>
              <w:rPr>
                <w:sz w:val="18"/>
                <w:szCs w:val="18"/>
              </w:rPr>
              <w:br/>
              <w:t>kapott 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bevételei 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Központi, irányító </w:t>
            </w:r>
            <w:r>
              <w:rPr>
                <w:sz w:val="18"/>
                <w:szCs w:val="18"/>
              </w:rPr>
              <w:br/>
              <w:t>szervi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önkormányzati </w:t>
            </w:r>
            <w:r>
              <w:rPr>
                <w:sz w:val="18"/>
                <w:szCs w:val="18"/>
              </w:rPr>
              <w:br/>
              <w:t>támogatások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Adósságkonszolidációban nem részesült </w:t>
            </w:r>
            <w:r>
              <w:rPr>
                <w:sz w:val="18"/>
                <w:szCs w:val="18"/>
              </w:rPr>
              <w:br/>
              <w:t xml:space="preserve">települések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belüli </w:t>
            </w:r>
            <w:r>
              <w:rPr>
                <w:sz w:val="18"/>
                <w:szCs w:val="18"/>
              </w:rPr>
              <w:br/>
              <w:t>megelőlegezések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119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Pályázati támogatás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</w:t>
            </w:r>
          </w:p>
        </w:tc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</w:t>
            </w:r>
            <w:r>
              <w:rPr>
                <w:sz w:val="18"/>
                <w:szCs w:val="18"/>
              </w:rPr>
              <w:br/>
              <w:t xml:space="preserve"> 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értékek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gondozása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645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fejezeti </w:t>
            </w:r>
            <w:r>
              <w:rPr>
                <w:sz w:val="18"/>
                <w:szCs w:val="18"/>
              </w:rPr>
              <w:br/>
              <w:t>előirányzatoktól átvett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</w:t>
            </w:r>
          </w:p>
        </w:tc>
        <w:tc>
          <w:tcPr>
            <w:tcW w:w="60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3. melléklet az .../... . (... . ... .) 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3.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1155"/>
        <w:gridCol w:w="1058"/>
        <w:gridCol w:w="1058"/>
        <w:gridCol w:w="1058"/>
        <w:gridCol w:w="1539"/>
        <w:gridCol w:w="577"/>
        <w:gridCol w:w="1347"/>
        <w:gridCol w:w="1348"/>
      </w:tblGrid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2F6CC4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  <w:tc>
          <w:tcPr>
            <w:tcW w:w="13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</w:t>
            </w:r>
            <w:r>
              <w:rPr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</w:tr>
      <w:tr w:rsidR="002F6CC4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3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530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21 626 618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22 532 491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működési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21 126 618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21 598 742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Elvonások </w:t>
            </w:r>
            <w:r>
              <w:rPr>
                <w:sz w:val="18"/>
                <w:szCs w:val="18"/>
              </w:rPr>
              <w:t>és befizetések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br/>
              <w:t xml:space="preserve">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933 749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1 425 000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1 425 000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Közvetített szolgáltatások </w:t>
            </w:r>
            <w:r>
              <w:rPr>
                <w:sz w:val="18"/>
                <w:szCs w:val="18"/>
              </w:rPr>
              <w:br/>
              <w:t>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Tulajdonosi </w:t>
            </w:r>
            <w:r>
              <w:rPr>
                <w:sz w:val="18"/>
                <w:szCs w:val="18"/>
              </w:rPr>
              <w:t>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</w:t>
            </w:r>
            <w:r>
              <w:rPr>
                <w:sz w:val="18"/>
                <w:szCs w:val="18"/>
              </w:rPr>
              <w:t xml:space="preserve">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</w:t>
            </w:r>
            <w:r>
              <w:rPr>
                <w:sz w:val="18"/>
                <w:szCs w:val="18"/>
              </w:rPr>
              <w:br/>
              <w:t>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66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finanszírozás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5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4. </w:t>
      </w:r>
      <w:r>
        <w:rPr>
          <w:i/>
          <w:iCs/>
          <w:u w:val="single"/>
        </w:rPr>
        <w:t>melléklet az .../... . (... . ... .) 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4.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bevételek feladatonkénti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82"/>
        <w:gridCol w:w="4619"/>
        <w:gridCol w:w="1058"/>
        <w:gridCol w:w="962"/>
        <w:gridCol w:w="1539"/>
        <w:gridCol w:w="962"/>
      </w:tblGrid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államigazgatási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335 000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</w:t>
            </w:r>
            <w:r>
              <w:rPr>
                <w:sz w:val="18"/>
                <w:szCs w:val="18"/>
              </w:rPr>
              <w:t>Támogatási célú finanszírozási műveletek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011220 Adó-, vám- és jövedéki igazgatás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20 533 749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20 533 749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018010 Önkormányzatok elszámolásai a központi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 költségvetéssel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21 598 742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21 598 742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megvalósításuk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013320 Köztemető </w:t>
            </w:r>
            <w:r>
              <w:rPr>
                <w:sz w:val="18"/>
                <w:szCs w:val="18"/>
              </w:rPr>
              <w:t>fenntartás és -működtetés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082092 Közművelődés-hagyományos közösségi kulturális</w:t>
            </w:r>
            <w:r>
              <w:rPr>
                <w:sz w:val="18"/>
                <w:szCs w:val="18"/>
              </w:rPr>
              <w:br/>
              <w:t xml:space="preserve"> értékek gondozása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900020 Önkormányzatok funkcióira nem sorolható bevételei </w:t>
            </w:r>
            <w:r>
              <w:rPr>
                <w:sz w:val="18"/>
                <w:szCs w:val="18"/>
              </w:rPr>
              <w:br/>
              <w:t>államháztartáson kívülről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</w:tr>
      <w:tr w:rsidR="002F6CC4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5. melléklet az .../... . (... . </w:t>
      </w:r>
      <w:r>
        <w:rPr>
          <w:i/>
          <w:iCs/>
          <w:u w:val="single"/>
        </w:rPr>
        <w:t>... .) 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5.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költségvetési kiadási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7"/>
        <w:gridCol w:w="385"/>
        <w:gridCol w:w="481"/>
        <w:gridCol w:w="289"/>
        <w:gridCol w:w="4618"/>
        <w:gridCol w:w="674"/>
        <w:gridCol w:w="1444"/>
        <w:gridCol w:w="1444"/>
      </w:tblGrid>
      <w:tr w:rsidR="002F6CC4">
        <w:trPr>
          <w:trHeight w:val="207"/>
        </w:trPr>
        <w:tc>
          <w:tcPr>
            <w:tcW w:w="6746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b/>
                <w:bCs/>
                <w:sz w:val="18"/>
                <w:szCs w:val="18"/>
              </w:rPr>
              <w:br/>
              <w:t>előirányzat</w:t>
            </w:r>
            <w:r>
              <w:rPr>
                <w:b/>
                <w:bCs/>
                <w:sz w:val="18"/>
                <w:szCs w:val="18"/>
              </w:rPr>
              <w:br/>
              <w:t>( Ft)</w:t>
            </w:r>
          </w:p>
        </w:tc>
        <w:tc>
          <w:tcPr>
            <w:tcW w:w="14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b/>
                <w:bCs/>
                <w:sz w:val="18"/>
                <w:szCs w:val="18"/>
              </w:rPr>
              <w:br/>
              <w:t>előirányzat</w:t>
            </w:r>
            <w:r>
              <w:rPr>
                <w:b/>
                <w:bCs/>
                <w:sz w:val="18"/>
                <w:szCs w:val="18"/>
              </w:rPr>
              <w:br/>
              <w:t>(Ft)</w:t>
            </w:r>
          </w:p>
        </w:tc>
      </w:tr>
      <w:tr w:rsidR="002F6CC4">
        <w:trPr>
          <w:trHeight w:val="276"/>
        </w:trPr>
        <w:tc>
          <w:tcPr>
            <w:tcW w:w="6746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4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</w:tr>
      <w:tr w:rsidR="002F6CC4"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általános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igazgatási tevékenysége 1 fő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24 669 896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15 649 641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tiszteletdíjak és </w:t>
            </w:r>
            <w:r>
              <w:rPr>
                <w:sz w:val="18"/>
                <w:szCs w:val="18"/>
              </w:rPr>
              <w:t>költségtérítések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</w:t>
            </w:r>
            <w:r>
              <w:rPr>
                <w:b/>
                <w:bCs/>
                <w:sz w:val="18"/>
                <w:szCs w:val="18"/>
              </w:rPr>
              <w:t>601 000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1 697 000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342 000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honlap </w:t>
            </w:r>
            <w:r>
              <w:rPr>
                <w:sz w:val="18"/>
                <w:szCs w:val="18"/>
              </w:rPr>
              <w:t>karbantartás, internet díja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1 004 000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1 078 000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Közvetített szolgálatatások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1 000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1 073 000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Kiküldetések,reklám és 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 és propaganda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</w:t>
            </w:r>
            <w:r>
              <w:rPr>
                <w:i/>
                <w:iCs/>
                <w:sz w:val="18"/>
                <w:szCs w:val="18"/>
              </w:rPr>
              <w:t>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Kerekítési különbözet, 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12 010 716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2 894 461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 történő befizetési 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államháztartáson </w:t>
            </w:r>
            <w:r>
              <w:rPr>
                <w:sz w:val="18"/>
                <w:szCs w:val="18"/>
              </w:rPr>
              <w:br/>
              <w:t>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11 910 716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2 794 461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066020 Város és </w:t>
            </w:r>
            <w:r>
              <w:rPr>
                <w:b/>
                <w:bCs/>
                <w:sz w:val="18"/>
                <w:szCs w:val="18"/>
              </w:rPr>
              <w:t>községgazdálkodási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6 939 500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9 232 701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668 571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18 571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foglalkoztatás alá tartozó</w:t>
            </w:r>
            <w:r>
              <w:rPr>
                <w:sz w:val="18"/>
                <w:szCs w:val="18"/>
              </w:rPr>
              <w:br/>
              <w:t xml:space="preserve"> 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84 500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foglalkoztatottak juttatásai és közterhei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8 229 230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Szolgáltatási </w:t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2 600 000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6 529 230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és lízingdíjak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5 639</w:t>
            </w:r>
            <w:r>
              <w:rPr>
                <w:sz w:val="18"/>
                <w:szCs w:val="18"/>
              </w:rPr>
              <w:t xml:space="preserve"> 230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5 239 230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előzetesen felszámított </w:t>
            </w:r>
            <w:r>
              <w:rPr>
                <w:sz w:val="18"/>
                <w:szCs w:val="18"/>
              </w:rPr>
              <w:t>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250 400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támogatás átadása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beszerzése, létesítése </w:t>
            </w:r>
            <w:r>
              <w:rPr>
                <w:sz w:val="18"/>
                <w:szCs w:val="18"/>
              </w:rPr>
              <w:br/>
              <w:t>(utánfutó)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031060 Bűnmegelőzés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032020 Tűz- és Kat</w:t>
            </w:r>
            <w:r>
              <w:rPr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 xml:space="preserve">sztrófavédelmi </w:t>
            </w:r>
            <w:r>
              <w:rPr>
                <w:b/>
                <w:bCs/>
                <w:sz w:val="18"/>
                <w:szCs w:val="18"/>
              </w:rPr>
              <w:t>tevékenységek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052020 </w:t>
            </w:r>
            <w:r>
              <w:rPr>
                <w:b/>
                <w:bCs/>
                <w:sz w:val="18"/>
                <w:szCs w:val="18"/>
              </w:rPr>
              <w:t>Szennyvíz gyűjtése, tisztítása, elhelyezése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Immateriális javak </w:t>
            </w:r>
            <w:r>
              <w:rPr>
                <w:sz w:val="18"/>
                <w:szCs w:val="18"/>
              </w:rPr>
              <w:t>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870 000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Más, 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előzetesen </w:t>
            </w:r>
            <w:r>
              <w:rPr>
                <w:sz w:val="18"/>
                <w:szCs w:val="18"/>
              </w:rPr>
              <w:t>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beszerzése, létesítése (falépcső)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291 339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78 661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442 000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064010 Közvilágítás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746 342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746 342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746 342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611 342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135 </w:t>
            </w:r>
            <w:r>
              <w:rPr>
                <w:i/>
                <w:iCs/>
                <w:sz w:val="18"/>
                <w:szCs w:val="18"/>
              </w:rPr>
              <w:t>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072111 Háziorvosi alapellátás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2 861 964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4 107 609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megbízási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</w:t>
            </w:r>
            <w:r>
              <w:rPr>
                <w:b/>
                <w:bCs/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1 412 645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971 453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951 453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</w:t>
            </w:r>
            <w:r>
              <w:rPr>
                <w:i/>
                <w:iCs/>
                <w:sz w:val="18"/>
                <w:szCs w:val="18"/>
              </w:rPr>
              <w:t>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289 192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289 192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államháztartáson </w:t>
            </w:r>
            <w:r>
              <w:rPr>
                <w:sz w:val="18"/>
                <w:szCs w:val="18"/>
              </w:rPr>
              <w:br/>
              <w:t>kívülre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nem </w:t>
            </w:r>
            <w:r>
              <w:rPr>
                <w:sz w:val="18"/>
                <w:szCs w:val="18"/>
              </w:rPr>
              <w:br/>
              <w:t>önkormányzati t. vállalatnak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2 540 000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2 540 000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</w:t>
            </w:r>
            <w:r>
              <w:rPr>
                <w:b/>
                <w:bCs/>
                <w:sz w:val="18"/>
                <w:szCs w:val="18"/>
              </w:rPr>
              <w:t xml:space="preserve"> tanyagondnoki szolgáltatás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10 008 770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10 111 320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4 479 000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4 479 000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4 479 000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4 479 000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3 996 000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3 996 000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jutalom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Béren kívüli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Cafeteria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egyéb személyi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604 770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604 770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Szociális hozzájárulási </w:t>
            </w:r>
            <w:r>
              <w:rPr>
                <w:sz w:val="18"/>
                <w:szCs w:val="18"/>
              </w:rPr>
              <w:t>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582 270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582 270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Kiküldetések,reklám és propagandakiadások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előzetesen felszámított </w:t>
            </w:r>
            <w:r>
              <w:rPr>
                <w:sz w:val="18"/>
                <w:szCs w:val="18"/>
              </w:rPr>
              <w:t>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2 602 550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beszezés, léteítés (kocsibelálló féltető)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17 550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107060 Egyéb szociális pénzbeli és természetbeni ellátások,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1 133 350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133 350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28 350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Ellátottak pénzbeli támogatásai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Társadalombiztosítási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támogatások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Otthonteremtési 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pénzbeli és természetbeni gyermekvédelmi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Pénzbeli kárpótlások, kártérítések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Betegséggel kapcsolatos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Ápolási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Közgyógyellátás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ellátottak pénzbeli juttatásai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Középfokú nevelésben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Felsőfokú oktatásban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nem intézményi ellátások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államháztartáson </w:t>
            </w:r>
            <w:r>
              <w:rPr>
                <w:sz w:val="18"/>
                <w:szCs w:val="18"/>
              </w:rPr>
              <w:br/>
              <w:t>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értékek gondozása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3 238 673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8 682 687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546 000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567 137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szerinti </w:t>
            </w:r>
            <w:r>
              <w:rPr>
                <w:sz w:val="18"/>
                <w:szCs w:val="18"/>
              </w:rPr>
              <w:t>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262 800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262 800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cafeteria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Munkavégzésre irányuló egyéb jogviszonyban nem saját foglalkoztatott juttatása (megbízási díj)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208 200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208 200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foglalkoztatás alá tartozó </w:t>
            </w:r>
            <w:r>
              <w:rPr>
                <w:sz w:val="18"/>
                <w:szCs w:val="18"/>
              </w:rPr>
              <w:br/>
              <w:t>munkavállaló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munkábajárás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21 137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25 673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25 673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25 673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25 673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K26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Más járulékfizetési </w:t>
            </w:r>
            <w:r>
              <w:rPr>
                <w:sz w:val="18"/>
                <w:szCs w:val="18"/>
              </w:rPr>
              <w:t>kötelezettség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2 667 000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2 978 000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911 000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karbantartás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Beruházási célú előzetesen </w:t>
            </w:r>
            <w:r>
              <w:rPr>
                <w:sz w:val="18"/>
                <w:szCs w:val="18"/>
              </w:rPr>
              <w:t>felszámított áfa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5 111 877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4 025 100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1 086 777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</w:t>
            </w:r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anyagok beszerzése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Könyvbeszerzés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berszerzése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 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</w:t>
            </w:r>
            <w:r>
              <w:rPr>
                <w:i/>
                <w:iCs/>
                <w:sz w:val="18"/>
                <w:szCs w:val="18"/>
              </w:rPr>
              <w:t xml:space="preserve">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</w:t>
            </w:r>
            <w:r>
              <w:rPr>
                <w:i/>
                <w:iCs/>
                <w:sz w:val="18"/>
                <w:szCs w:val="18"/>
              </w:rPr>
              <w:t xml:space="preserve">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bére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Étkezési hozzájárulás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prémium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berszerzése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és védőruha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Mindazok, amik nem nem számolhatók el szakmai </w:t>
            </w:r>
            <w:r>
              <w:rPr>
                <w:sz w:val="18"/>
                <w:szCs w:val="18"/>
              </w:rPr>
              <w:br/>
              <w:t>anyagnak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Telefon, telefax, telex, mobil </w:t>
            </w:r>
            <w:r>
              <w:rPr>
                <w:sz w:val="18"/>
                <w:szCs w:val="18"/>
              </w:rPr>
              <w:t>díj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018030 Támogatási célú finanszírozási műveletek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2 039 408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2 254 162</w:t>
            </w: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2 039 408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2 254 162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(Btomaj)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(Révfülöp)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államháztartáson </w:t>
            </w:r>
            <w:r>
              <w:rPr>
                <w:sz w:val="18"/>
                <w:szCs w:val="18"/>
              </w:rPr>
              <w:br/>
              <w:t>belülre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1 525 857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1 563 457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>önkormányzatoknak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önkormányzatoknak </w:t>
            </w:r>
            <w:r>
              <w:rPr>
                <w:sz w:val="18"/>
                <w:szCs w:val="18"/>
              </w:rPr>
              <w:br/>
              <w:t>(Kővágóörsi Közös Önkormányzati Hivatal)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1 489 184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489 184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önkormányzatoknak </w:t>
            </w:r>
            <w:r>
              <w:rPr>
                <w:sz w:val="18"/>
                <w:szCs w:val="18"/>
              </w:rPr>
              <w:br/>
              <w:t>(Kővágóörsi Közös Önkormányzati Hivatal- Belső ellenőrzés)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3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hozzájárulás háziorvosi ügyelethez, házi segítségnyújtás, társulási</w:t>
            </w:r>
            <w:r>
              <w:rPr>
                <w:sz w:val="18"/>
                <w:szCs w:val="18"/>
              </w:rPr>
              <w:br/>
              <w:t>feladatok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513 551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690 705</w:t>
            </w: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K8 Egyéb </w:t>
            </w:r>
            <w:r>
              <w:rPr>
                <w:b/>
                <w:bCs/>
                <w:sz w:val="18"/>
                <w:szCs w:val="18"/>
              </w:rPr>
              <w:t>fehalmozási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társulásnak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045160 Közutak, hidak, alagutak üzemeltetése, fenntartása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1 206 500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1 206 500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571 500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berszerzése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50 </w:t>
            </w:r>
            <w:r>
              <w:rPr>
                <w:sz w:val="18"/>
                <w:szCs w:val="18"/>
              </w:rPr>
              <w:t>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(útfelújítás)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Államházatartáson belüli megelőlegezések visszafizetése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39 815 594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39 824 354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1 314 000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1 322 760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1 322 760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 (4 órás munkavállaló)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8 </w:t>
            </w:r>
            <w:r>
              <w:rPr>
                <w:i/>
                <w:iCs/>
                <w:sz w:val="18"/>
                <w:szCs w:val="18"/>
              </w:rPr>
              <w:t>760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Munkaadókat terhelő járulékok és 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203 670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203 670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203 670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203 670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berszerzése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Beruházási </w:t>
            </w:r>
            <w:r>
              <w:rPr>
                <w:sz w:val="18"/>
                <w:szCs w:val="18"/>
              </w:rPr>
              <w:t>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38 098 464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38 098 464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29 998 791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29 998 791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8 343 263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8 343 263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Felújítási </w:t>
            </w:r>
            <w:r>
              <w:rPr>
                <w:sz w:val="18"/>
                <w:szCs w:val="18"/>
              </w:rPr>
              <w:t>célú előzetesen felszámított áfa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8 099 673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8 099 673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018010 Önkormányzatok elszámolásai a központi költségvetéssel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</w:tr>
      <w:tr w:rsidR="002F6CC4">
        <w:tc>
          <w:tcPr>
            <w:tcW w:w="6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539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9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évi elszámolásból származó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07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MINDÖSSZESEN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6. melléklet az .../... . (... . ... .) 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6.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</w:t>
      </w:r>
      <w:r>
        <w:rPr>
          <w:b/>
          <w:bCs/>
        </w:rPr>
        <w:t xml:space="preserve"> kiadások feladatonkénti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4137"/>
        <w:gridCol w:w="1155"/>
        <w:gridCol w:w="962"/>
        <w:gridCol w:w="1251"/>
        <w:gridCol w:w="1539"/>
      </w:tblGrid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igazgatási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 xml:space="preserve">jogalkotó és általános igazgatási </w:t>
            </w:r>
            <w:r>
              <w:rPr>
                <w:sz w:val="18"/>
                <w:szCs w:val="18"/>
              </w:rPr>
              <w:t>tevékenysége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15 649 641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15 649 641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  <w:t>szolgáltatások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9 232 701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9 232 701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127 000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064010 Közvilágítás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746 342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746 342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072111 Háziorvosi alapellátás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4 107 609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4 107 609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10 111 320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10 111 320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107060 Egyéb szociális pénzbeli és természetbeni </w:t>
            </w:r>
            <w:r>
              <w:rPr>
                <w:sz w:val="18"/>
                <w:szCs w:val="18"/>
              </w:rPr>
              <w:br/>
              <w:t xml:space="preserve">ellátások, </w:t>
            </w:r>
            <w:r>
              <w:rPr>
                <w:sz w:val="18"/>
                <w:szCs w:val="18"/>
              </w:rPr>
              <w:t>támogatások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1 133 350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1 133 350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 - hagyományos közösségi </w:t>
            </w:r>
            <w:r>
              <w:rPr>
                <w:sz w:val="18"/>
                <w:szCs w:val="18"/>
              </w:rPr>
              <w:br/>
              <w:t>kulturális értékek gondozása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8 682 687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8 682 687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082042 Könyvtári állomány gyarapítása, </w:t>
            </w:r>
            <w:r>
              <w:rPr>
                <w:sz w:val="18"/>
                <w:szCs w:val="18"/>
              </w:rPr>
              <w:br/>
              <w:t>nyilvántartása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041233 Hosszabb időtartamú </w:t>
            </w:r>
            <w:r>
              <w:rPr>
                <w:sz w:val="18"/>
                <w:szCs w:val="18"/>
              </w:rPr>
              <w:t>közfoglalkoztatás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031060 Bűnmegelőzés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045160 Közutak, hidak, alagutak üzemeltetése, </w:t>
            </w:r>
            <w:r>
              <w:rPr>
                <w:sz w:val="18"/>
                <w:szCs w:val="18"/>
              </w:rPr>
              <w:br/>
              <w:t>fenntartása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1 206 500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1 206 500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032020 Tűz- és </w:t>
            </w:r>
            <w:r>
              <w:rPr>
                <w:sz w:val="18"/>
                <w:szCs w:val="18"/>
              </w:rPr>
              <w:t>Katasztrófavédelmi tevékenységek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018010 Önkormányzatok elszámolásai a központi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68 012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68 012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062020 Településfejlesztési projektek és </w:t>
            </w:r>
            <w:r>
              <w:rPr>
                <w:sz w:val="18"/>
                <w:szCs w:val="18"/>
              </w:rPr>
              <w:t>támogatásuk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39 824 354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39 824 354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018030 Támogatás célú finanszírozási műveletek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2 254 162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2 254 162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1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7. melléklet az .../... . (... . ... .) 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7.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</w:t>
      </w:r>
      <w:r>
        <w:rPr>
          <w:b/>
          <w:bCs/>
        </w:rPr>
        <w:t>Önkormányzata 2022. évi költségvetés felhalmozási célú kiadásai felújítások, beruházások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867"/>
        <w:gridCol w:w="5676"/>
        <w:gridCol w:w="1539"/>
        <w:gridCol w:w="1540"/>
      </w:tblGrid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</w:p>
        </w:tc>
      </w:tr>
      <w:tr w:rsidR="002F6CC4">
        <w:trPr>
          <w:trHeight w:val="207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6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5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  <w:tc>
          <w:tcPr>
            <w:tcW w:w="15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</w:tr>
      <w:tr w:rsidR="002F6CC4">
        <w:trPr>
          <w:trHeight w:val="276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56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5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  <w:tc>
          <w:tcPr>
            <w:tcW w:w="15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/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utánfutó beszerzés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ingatlan </w:t>
            </w:r>
            <w:r>
              <w:rPr>
                <w:sz w:val="18"/>
                <w:szCs w:val="18"/>
              </w:rPr>
              <w:t>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1 270 000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háziorvosi rendelő 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kocsibeálló építése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beszerzése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190 500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 MFP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 MFP</w:t>
            </w:r>
            <w:r>
              <w:rPr>
                <w:sz w:val="18"/>
                <w:szCs w:val="18"/>
              </w:rPr>
              <w:t xml:space="preserve">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10 595 944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10 595 944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számítógép beszerzése MFP keretében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 beszerzése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82 550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Faluház felújítása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5 111 877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temető lépcső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370 000</w:t>
            </w:r>
          </w:p>
        </w:tc>
      </w:tr>
      <w:tr w:rsidR="002F6CC4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49 557 351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 xml:space="preserve">8. melléklet </w:t>
      </w:r>
      <w:r>
        <w:rPr>
          <w:i/>
          <w:iCs/>
          <w:u w:val="single"/>
        </w:rPr>
        <w:t>az .../... . (... . ... .) 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8.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78"/>
        <w:gridCol w:w="481"/>
        <w:gridCol w:w="3367"/>
        <w:gridCol w:w="481"/>
        <w:gridCol w:w="1251"/>
        <w:gridCol w:w="1058"/>
        <w:gridCol w:w="1155"/>
        <w:gridCol w:w="1251"/>
      </w:tblGrid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33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2020.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eredeti 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támogatások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19 291 069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20 385 740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21 626 618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22 532 491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6 141 129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5 584 232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1 575 128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2 136 938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>
              <w:rPr>
                <w:sz w:val="18"/>
                <w:szCs w:val="18"/>
              </w:rPr>
              <w:t>425 000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27 067 326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28 106 910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28 601 618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29 507 491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9 973 850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11 125 230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16 913 732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17 087 200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Munkaadót terhelő járulékok és szociális </w:t>
            </w:r>
            <w:r>
              <w:rPr>
                <w:sz w:val="18"/>
                <w:szCs w:val="18"/>
              </w:rPr>
              <w:br/>
              <w:t>hozzájárulási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1 626 967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11 646 351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11 925 237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13 640 500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19 467 067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1 087 200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2 380 537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2 278 347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14 150 124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5 567 035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kiadások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26 714 905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26 832 221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47 911 381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45 328 327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9052019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6629330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3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9 052 019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6 629 330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</w:tr>
    </w:tbl>
    <w:p w:rsidR="002F6CC4" w:rsidRDefault="00304F50">
      <w:pPr>
        <w:jc w:val="right"/>
      </w:pPr>
      <w:r>
        <w:t>”</w:t>
      </w:r>
      <w:r>
        <w:br w:type="page"/>
      </w:r>
    </w:p>
    <w:p w:rsidR="002F6CC4" w:rsidRDefault="00304F50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9. melléklet az .../... . (... . ... .) önkormányzati rendelethez</w:t>
      </w:r>
    </w:p>
    <w:p w:rsidR="002F6CC4" w:rsidRDefault="00304F50">
      <w:pPr>
        <w:pStyle w:val="Szvegtrzs"/>
        <w:spacing w:before="240" w:after="0" w:line="240" w:lineRule="auto"/>
        <w:jc w:val="both"/>
      </w:pPr>
      <w:r>
        <w:t>„</w:t>
      </w:r>
      <w:r>
        <w:rPr>
          <w:i/>
          <w:iCs/>
        </w:rPr>
        <w:t>9. melléklet</w:t>
      </w:r>
    </w:p>
    <w:p w:rsidR="002F6CC4" w:rsidRDefault="00304F50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tájékoztató adatok a felhalmozási célú bevételek </w:t>
      </w:r>
      <w:r>
        <w:rPr>
          <w:b/>
          <w:bCs/>
        </w:rPr>
        <w:t>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74"/>
        <w:gridCol w:w="577"/>
        <w:gridCol w:w="3271"/>
        <w:gridCol w:w="674"/>
        <w:gridCol w:w="962"/>
        <w:gridCol w:w="962"/>
        <w:gridCol w:w="1251"/>
        <w:gridCol w:w="1251"/>
      </w:tblGrid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53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2020.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48 722 574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60 065 867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</w:t>
            </w:r>
            <w:r>
              <w:rPr>
                <w:sz w:val="18"/>
                <w:szCs w:val="18"/>
              </w:rPr>
              <w:t>bevételek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bevételek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48 794 574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60 245 867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474 260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7 312 783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3 524 960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3 172 010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51 070 865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14 426 550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42 543 464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46 385 341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kiadások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51 545 125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21 739 333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49 557 351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670 977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623 366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670 977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623 366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84 913 919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94 982 107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  <w:tr w:rsidR="002F6CC4">
        <w:tc>
          <w:tcPr>
            <w:tcW w:w="6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2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2F6CC4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78 931 </w:t>
            </w:r>
            <w:r>
              <w:rPr>
                <w:b/>
                <w:bCs/>
                <w:sz w:val="18"/>
                <w:szCs w:val="18"/>
              </w:rPr>
              <w:t>007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49 194 920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F6CC4" w:rsidRDefault="00304F50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95 544 625</w:t>
            </w:r>
          </w:p>
        </w:tc>
      </w:tr>
    </w:tbl>
    <w:p w:rsidR="002F6CC4" w:rsidRDefault="00304F50">
      <w:pPr>
        <w:jc w:val="right"/>
        <w:sectPr w:rsidR="002F6CC4">
          <w:footerReference w:type="default" r:id="rId7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”</w:t>
      </w:r>
    </w:p>
    <w:p w:rsidR="002F6CC4" w:rsidRDefault="002F6CC4">
      <w:pPr>
        <w:pStyle w:val="Szvegtrzs"/>
        <w:spacing w:after="0"/>
        <w:jc w:val="center"/>
      </w:pPr>
    </w:p>
    <w:p w:rsidR="002F6CC4" w:rsidRDefault="00304F50">
      <w:pPr>
        <w:pStyle w:val="Szvegtrzs"/>
        <w:spacing w:after="159" w:line="240" w:lineRule="auto"/>
        <w:ind w:left="159" w:right="159"/>
        <w:jc w:val="center"/>
      </w:pPr>
      <w:r>
        <w:t>Végső előterjesztői indokolás</w:t>
      </w:r>
    </w:p>
    <w:p w:rsidR="002F6CC4" w:rsidRDefault="00304F50">
      <w:pPr>
        <w:pStyle w:val="Szvegtrzs"/>
        <w:spacing w:after="0" w:line="240" w:lineRule="auto"/>
        <w:jc w:val="both"/>
      </w:pPr>
      <w:r>
        <w:t xml:space="preserve">Az államháztartásról szóló 2011. évi CXCV. törvény 23. § (2) bekezdése alapján a </w:t>
      </w:r>
      <w:r>
        <w:t>helyi önkormányzat a költségvetését költségvetési rendeletben állapítja meg. A költségvetés megalkotásának kötelezettsége nem csak az államháztartási törvényben, hanem az Alaptörvényben és a Magyarország helyi önkormányzatairól szóló törvényben is szabályo</w:t>
      </w:r>
      <w:r>
        <w:t>zott. Nem kérdés, hogy a költségvetés megalkotásának kötelezettsége rendeleti formában magasabb szintű jogszabályi rendelkezésnek való megfelelés érdekében szükséges.</w:t>
      </w:r>
    </w:p>
    <w:p w:rsidR="002F6CC4" w:rsidRDefault="00304F50">
      <w:pPr>
        <w:pStyle w:val="Szvegtrzs"/>
        <w:spacing w:after="0" w:line="240" w:lineRule="auto"/>
        <w:jc w:val="both"/>
      </w:pPr>
      <w:r>
        <w:t>Ezen túl nyilván azért is, hiszen a gazdálkodás rendszerét, a tervezett bevételeket, a te</w:t>
      </w:r>
      <w:r>
        <w:t>ljesíthető kiadásokat határozza meg.</w:t>
      </w:r>
    </w:p>
    <w:p w:rsidR="002F6CC4" w:rsidRDefault="00304F50">
      <w:pPr>
        <w:pStyle w:val="Szvegtrzs"/>
        <w:spacing w:after="0" w:line="240" w:lineRule="auto"/>
        <w:jc w:val="both"/>
      </w:pPr>
      <w:r>
        <w:t>Az államháztartásról szóló törvény 34. § (4) bekezdése előírja, hogy a képviselő-testület a (2) és (3) bekezdés szerinti előirányzat-módosítás, előirányzat-átcsoportosítás átvezetéseként - az első negyedév kivételével -</w:t>
      </w:r>
      <w:r>
        <w:t xml:space="preserve"> negyedévenként, a döntése szerinti időpontokban, de legkésőbb az éves költségvetési beszámoló elkészítésének határidejéig, december 31-ei hatállyal módosítja a költségvetési rendeletét.</w:t>
      </w:r>
    </w:p>
    <w:p w:rsidR="002F6CC4" w:rsidRDefault="00304F50">
      <w:pPr>
        <w:pStyle w:val="Szvegtrzs"/>
        <w:spacing w:after="0" w:line="240" w:lineRule="auto"/>
        <w:jc w:val="both"/>
      </w:pPr>
      <w:r>
        <w:t>Az államháztartási törvény, valamint annak végrehajtási rendelete a k</w:t>
      </w:r>
      <w:r>
        <w:t>öltségvetés tartalmi elemeit szabályozza, így ezek a rendelet tervezet összeállításának alapjai.</w:t>
      </w:r>
    </w:p>
    <w:p w:rsidR="002F6CC4" w:rsidRDefault="00304F50">
      <w:pPr>
        <w:pStyle w:val="Szvegtrzs"/>
        <w:spacing w:after="0" w:line="240" w:lineRule="auto"/>
        <w:jc w:val="both"/>
      </w:pPr>
      <w:r>
        <w:t> </w:t>
      </w:r>
    </w:p>
    <w:sectPr w:rsidR="002F6CC4">
      <w:footerReference w:type="default" r:id="rId8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F50" w:rsidRDefault="00304F50">
      <w:r>
        <w:separator/>
      </w:r>
    </w:p>
  </w:endnote>
  <w:endnote w:type="continuationSeparator" w:id="0">
    <w:p w:rsidR="00304F50" w:rsidRDefault="00304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C4" w:rsidRDefault="00304F5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A3C6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CC4" w:rsidRDefault="00304F50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4A3C63">
      <w:rPr>
        <w:noProof/>
      </w:rPr>
      <w:t>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F50" w:rsidRDefault="00304F50">
      <w:r>
        <w:separator/>
      </w:r>
    </w:p>
  </w:footnote>
  <w:footnote w:type="continuationSeparator" w:id="0">
    <w:p w:rsidR="00304F50" w:rsidRDefault="00304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E6934"/>
    <w:multiLevelType w:val="multilevel"/>
    <w:tmpl w:val="56BCF5E8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C4"/>
    <w:rsid w:val="002F6CC4"/>
    <w:rsid w:val="00304F50"/>
    <w:rsid w:val="004A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4A45FD-1CD1-4737-8D23-4212CD9A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4890</Words>
  <Characters>33748</Characters>
  <Application>Microsoft Office Word</Application>
  <DocSecurity>0</DocSecurity>
  <Lines>281</Lines>
  <Paragraphs>77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2022-11-23T12:35:00Z</dcterms:created>
  <dcterms:modified xsi:type="dcterms:W3CDTF">2022-11-23T12:35:00Z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